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F16A3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7554273B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3871EF3B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05F37A63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68AAD42C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7C9A7C44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4D9E2634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472C6924" w14:textId="77777777" w:rsidR="004D6FB8" w:rsidRDefault="004D6FB8">
      <w:pPr>
        <w:shd w:val="clear" w:color="auto" w:fill="8DB3E2"/>
        <w:jc w:val="center"/>
        <w:rPr>
          <w:rFonts w:ascii="Calibri" w:eastAsia="Calibri" w:hAnsi="Calibri" w:cs="Calibri"/>
          <w:color w:val="2E75B5"/>
          <w:sz w:val="22"/>
          <w:szCs w:val="22"/>
        </w:rPr>
      </w:pPr>
    </w:p>
    <w:p w14:paraId="0DCA522A" w14:textId="77777777" w:rsidR="004D6FB8" w:rsidRDefault="004D6FB8">
      <w:pPr>
        <w:shd w:val="clear" w:color="auto" w:fill="8DB3E2"/>
        <w:jc w:val="center"/>
        <w:rPr>
          <w:rFonts w:ascii="Calibri" w:eastAsia="Calibri" w:hAnsi="Calibri" w:cs="Calibri"/>
          <w:color w:val="2E75B5"/>
          <w:sz w:val="22"/>
          <w:szCs w:val="22"/>
        </w:rPr>
      </w:pPr>
    </w:p>
    <w:p w14:paraId="25BEBEB2" w14:textId="77777777" w:rsidR="004D6FB8" w:rsidRPr="00B771B2" w:rsidRDefault="00000000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  <w:r w:rsidRPr="00B771B2">
        <w:rPr>
          <w:rFonts w:ascii="Calibri" w:eastAsia="Calibri" w:hAnsi="Calibri" w:cs="Calibri"/>
          <w:color w:val="FFFFFF" w:themeColor="background1"/>
          <w:sz w:val="22"/>
          <w:szCs w:val="22"/>
        </w:rPr>
        <w:t>PROYECTO CURRICULAR</w:t>
      </w:r>
    </w:p>
    <w:p w14:paraId="21A6774D" w14:textId="77777777" w:rsidR="004D6FB8" w:rsidRPr="00B771B2" w:rsidRDefault="00000000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  <w:r w:rsidRPr="00B771B2">
        <w:rPr>
          <w:rFonts w:ascii="Calibri" w:eastAsia="Calibri" w:hAnsi="Calibri" w:cs="Calibri"/>
          <w:color w:val="FFFFFF" w:themeColor="background1"/>
          <w:sz w:val="22"/>
          <w:szCs w:val="22"/>
        </w:rPr>
        <w:t>y</w:t>
      </w:r>
    </w:p>
    <w:p w14:paraId="0A3B8723" w14:textId="77777777" w:rsidR="004D6FB8" w:rsidRPr="00B771B2" w:rsidRDefault="00000000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  <w:r w:rsidRPr="00B771B2">
        <w:rPr>
          <w:rFonts w:ascii="Calibri" w:eastAsia="Calibri" w:hAnsi="Calibri" w:cs="Calibri"/>
          <w:color w:val="FFFFFF" w:themeColor="background1"/>
          <w:sz w:val="22"/>
          <w:szCs w:val="22"/>
        </w:rPr>
        <w:t>PROGRAMACIÓN DE AULA</w:t>
      </w:r>
    </w:p>
    <w:p w14:paraId="28BC0C1A" w14:textId="77777777" w:rsidR="004D6FB8" w:rsidRPr="00B771B2" w:rsidRDefault="004D6FB8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</w:p>
    <w:p w14:paraId="512918BC" w14:textId="77777777" w:rsidR="004D6FB8" w:rsidRPr="00B771B2" w:rsidRDefault="004D6FB8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</w:p>
    <w:p w14:paraId="30A6D597" w14:textId="77777777" w:rsidR="004D6FB8" w:rsidRPr="00B771B2" w:rsidRDefault="00000000">
      <w:pPr>
        <w:shd w:val="clear" w:color="auto" w:fill="8DB3E2"/>
        <w:jc w:val="center"/>
        <w:rPr>
          <w:rFonts w:ascii="Calibri" w:eastAsia="Calibri" w:hAnsi="Calibri" w:cs="Calibri"/>
          <w:b/>
          <w:color w:val="FFFFFF" w:themeColor="background1"/>
          <w:sz w:val="22"/>
          <w:szCs w:val="22"/>
        </w:rPr>
      </w:pPr>
      <w:r w:rsidRPr="00B771B2">
        <w:rPr>
          <w:rFonts w:ascii="Calibri" w:eastAsia="Calibri" w:hAnsi="Calibri" w:cs="Calibri"/>
          <w:b/>
          <w:color w:val="FFFFFF" w:themeColor="background1"/>
          <w:sz w:val="22"/>
          <w:szCs w:val="22"/>
        </w:rPr>
        <w:t>FISIOPATOLOGÍA GENERAL</w:t>
      </w:r>
    </w:p>
    <w:p w14:paraId="0B5CCDE9" w14:textId="77777777" w:rsidR="004D6FB8" w:rsidRPr="00B771B2" w:rsidRDefault="004D6FB8">
      <w:pPr>
        <w:shd w:val="clear" w:color="auto" w:fill="8DB3E2"/>
        <w:jc w:val="center"/>
        <w:rPr>
          <w:rFonts w:ascii="Calibri" w:eastAsia="Calibri" w:hAnsi="Calibri" w:cs="Calibri"/>
          <w:b/>
          <w:color w:val="FFFFFF" w:themeColor="background1"/>
          <w:sz w:val="22"/>
          <w:szCs w:val="22"/>
        </w:rPr>
      </w:pPr>
    </w:p>
    <w:p w14:paraId="02542523" w14:textId="77777777" w:rsidR="004D6FB8" w:rsidRPr="00B771B2" w:rsidRDefault="004D6FB8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</w:p>
    <w:p w14:paraId="712159BF" w14:textId="77777777" w:rsidR="004D6FB8" w:rsidRPr="00B771B2" w:rsidRDefault="00000000">
      <w:pPr>
        <w:shd w:val="clear" w:color="auto" w:fill="8DB3E2"/>
        <w:jc w:val="center"/>
        <w:rPr>
          <w:rFonts w:ascii="Calibri" w:eastAsia="Calibri" w:hAnsi="Calibri" w:cs="Calibri"/>
          <w:color w:val="FFFFFF" w:themeColor="background1"/>
          <w:sz w:val="22"/>
          <w:szCs w:val="22"/>
        </w:rPr>
      </w:pPr>
      <w:r w:rsidRPr="00B771B2">
        <w:rPr>
          <w:rFonts w:ascii="Calibri" w:eastAsia="Calibri" w:hAnsi="Calibri" w:cs="Calibri"/>
          <w:color w:val="FFFFFF" w:themeColor="background1"/>
          <w:sz w:val="22"/>
          <w:szCs w:val="22"/>
        </w:rPr>
        <w:t>Técnico Superior en Higiene Bucodental</w:t>
      </w:r>
    </w:p>
    <w:p w14:paraId="277CF0C6" w14:textId="77777777" w:rsidR="004D6FB8" w:rsidRDefault="004D6FB8">
      <w:pPr>
        <w:shd w:val="clear" w:color="auto" w:fill="8DB3E2"/>
        <w:jc w:val="center"/>
        <w:rPr>
          <w:rFonts w:ascii="Calibri" w:eastAsia="Calibri" w:hAnsi="Calibri" w:cs="Calibri"/>
          <w:color w:val="2E75B5"/>
          <w:sz w:val="22"/>
          <w:szCs w:val="22"/>
        </w:rPr>
      </w:pPr>
    </w:p>
    <w:p w14:paraId="7F2D9433" w14:textId="77777777" w:rsidR="004D6FB8" w:rsidRDefault="004D6FB8">
      <w:pPr>
        <w:shd w:val="clear" w:color="auto" w:fill="8DB3E2"/>
        <w:jc w:val="center"/>
        <w:rPr>
          <w:rFonts w:ascii="Calibri" w:eastAsia="Calibri" w:hAnsi="Calibri" w:cs="Calibri"/>
          <w:color w:val="2E75B5"/>
          <w:sz w:val="22"/>
          <w:szCs w:val="22"/>
        </w:rPr>
      </w:pPr>
    </w:p>
    <w:p w14:paraId="129B522E" w14:textId="77777777" w:rsidR="004D6FB8" w:rsidRDefault="004D6FB8">
      <w:pPr>
        <w:shd w:val="clear" w:color="auto" w:fill="8DB3E2"/>
        <w:jc w:val="center"/>
        <w:rPr>
          <w:rFonts w:ascii="Calibri" w:eastAsia="Calibri" w:hAnsi="Calibri" w:cs="Calibri"/>
          <w:color w:val="2E75B5"/>
          <w:sz w:val="22"/>
          <w:szCs w:val="22"/>
        </w:rPr>
      </w:pPr>
    </w:p>
    <w:p w14:paraId="6BAC66AE" w14:textId="77777777" w:rsidR="004D6FB8" w:rsidRDefault="004D6FB8">
      <w:pPr>
        <w:shd w:val="clear" w:color="auto" w:fill="8DB3E2"/>
        <w:jc w:val="center"/>
        <w:rPr>
          <w:rFonts w:ascii="Calibri" w:eastAsia="Calibri" w:hAnsi="Calibri" w:cs="Calibri"/>
          <w:color w:val="2E75B5"/>
          <w:sz w:val="22"/>
          <w:szCs w:val="22"/>
        </w:rPr>
      </w:pPr>
    </w:p>
    <w:p w14:paraId="4FEC1559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2EFBE627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10B93273" w14:textId="77777777" w:rsidR="004D6FB8" w:rsidRDefault="004D6FB8">
      <w:pP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2BD115CF" w14:textId="77777777" w:rsidR="004D6FB8" w:rsidRDefault="004D6FB8">
      <w:pPr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0F3E6A3D" w14:textId="77777777" w:rsidR="004D6FB8" w:rsidRDefault="004D6FB8">
      <w:pPr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687E56F0" w14:textId="77777777" w:rsidR="004D6FB8" w:rsidRDefault="004D6FB8">
      <w:pPr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51DA188B" w14:textId="77777777" w:rsidR="004D6FB8" w:rsidRDefault="004D6FB8">
      <w:pPr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36EC60CB" w14:textId="77777777" w:rsidR="004D6FB8" w:rsidRDefault="004D6FB8">
      <w:pPr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254A0C7C" w14:textId="77777777" w:rsidR="004D6FB8" w:rsidRDefault="004D6FB8">
      <w:pPr>
        <w:spacing w:line="360" w:lineRule="auto"/>
        <w:jc w:val="both"/>
        <w:rPr>
          <w:rFonts w:ascii="Calibri" w:eastAsia="Calibri" w:hAnsi="Calibri" w:cs="Calibri"/>
          <w:color w:val="2E75B5"/>
          <w:sz w:val="22"/>
          <w:szCs w:val="22"/>
        </w:rPr>
      </w:pPr>
    </w:p>
    <w:p w14:paraId="24CDC87D" w14:textId="77777777" w:rsidR="004D6FB8" w:rsidRDefault="00000000">
      <w:pPr>
        <w:tabs>
          <w:tab w:val="left" w:pos="-709"/>
          <w:tab w:val="left" w:pos="8505"/>
        </w:tabs>
        <w:jc w:val="center"/>
        <w:rPr>
          <w:rFonts w:ascii="Calibri" w:eastAsia="Calibri" w:hAnsi="Calibri" w:cs="Calibri"/>
          <w:b/>
          <w:color w:val="2E75B5"/>
          <w:sz w:val="22"/>
          <w:szCs w:val="22"/>
        </w:rPr>
      </w:pPr>
      <w:r>
        <w:br w:type="page"/>
      </w:r>
    </w:p>
    <w:p w14:paraId="05913C47" w14:textId="77777777" w:rsidR="004D6FB8" w:rsidRDefault="004D6FB8">
      <w:pPr>
        <w:tabs>
          <w:tab w:val="left" w:pos="-709"/>
          <w:tab w:val="left" w:pos="8505"/>
        </w:tabs>
        <w:jc w:val="center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2FC2339B" w14:textId="77777777" w:rsidR="004D6FB8" w:rsidRPr="00FD0809" w:rsidRDefault="00000000">
      <w:pPr>
        <w:tabs>
          <w:tab w:val="left" w:pos="-709"/>
          <w:tab w:val="left" w:pos="850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 w:rsidRPr="00FD0809">
        <w:rPr>
          <w:rFonts w:ascii="Calibri" w:eastAsia="Calibri" w:hAnsi="Calibri" w:cs="Calibri"/>
          <w:b/>
          <w:sz w:val="22"/>
          <w:szCs w:val="22"/>
        </w:rPr>
        <w:t>Índice</w:t>
      </w:r>
    </w:p>
    <w:p w14:paraId="4842838C" w14:textId="77777777" w:rsidR="004D6FB8" w:rsidRDefault="004D6FB8">
      <w:pPr>
        <w:tabs>
          <w:tab w:val="left" w:pos="-709"/>
          <w:tab w:val="left" w:pos="8505"/>
        </w:tabs>
        <w:jc w:val="center"/>
        <w:rPr>
          <w:rFonts w:ascii="Calibri" w:eastAsia="Calibri" w:hAnsi="Calibri" w:cs="Calibri"/>
          <w:b/>
          <w:color w:val="2E75B5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_tradnl"/>
        </w:rPr>
        <w:id w:val="-13245088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5FFCE6" w14:textId="767B6ED3" w:rsidR="00442A2B" w:rsidRDefault="00442A2B" w:rsidP="00442A2B">
          <w:pPr>
            <w:pStyle w:val="TtuloTDC"/>
          </w:pPr>
        </w:p>
        <w:p w14:paraId="415292FB" w14:textId="1D445248" w:rsidR="00FD0809" w:rsidRDefault="00442A2B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441402" w:history="1">
            <w:r w:rsidR="00FD0809" w:rsidRPr="00143685">
              <w:rPr>
                <w:rStyle w:val="Hipervnculo"/>
                <w:rFonts w:eastAsia="Calibri"/>
                <w:noProof/>
              </w:rPr>
              <w:t>1. INTRODUCCIÓN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_Toc167441402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17DD867F" w14:textId="42F05382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3" w:history="1">
            <w:r w:rsidR="00FD0809" w:rsidRPr="00143685">
              <w:rPr>
                <w:rStyle w:val="Hipervnculo"/>
                <w:rFonts w:eastAsia="Calibri"/>
                <w:noProof/>
              </w:rPr>
              <w:t>1.1. Perfil profesional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_Toc167441403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287D6B6A" w14:textId="3689EE49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4" w:history="1">
            <w:r w:rsidR="00FD0809" w:rsidRPr="00143685">
              <w:rPr>
                <w:rStyle w:val="Hipervnculo"/>
                <w:rFonts w:eastAsia="Calibri"/>
                <w:noProof/>
              </w:rPr>
              <w:t>1.2. Competencia general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_Toc167441404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E8E7A9A" w14:textId="5C09FB5C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5" w:history="1">
            <w:r w:rsidR="00FD0809" w:rsidRPr="00143685">
              <w:rPr>
                <w:rStyle w:val="Hipervnculo"/>
                <w:rFonts w:eastAsia="Calibri"/>
                <w:noProof/>
              </w:rPr>
              <w:t>1.3. Entorno profesional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_Toc167441405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B024F84" w14:textId="6E8700C6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6" w:history="1">
            <w:r w:rsidR="00FD0809" w:rsidRPr="00143685">
              <w:rPr>
                <w:rStyle w:val="Hipervnculo"/>
                <w:rFonts w:eastAsia="Calibri"/>
                <w:noProof/>
              </w:rPr>
              <w:t>1.4. Marco normativo del ciclo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_Toc167441406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5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52B1789B" w14:textId="365CCFAB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7" w:history="1">
            <w:r w:rsidR="00FD0809" w:rsidRPr="00143685">
              <w:rPr>
                <w:rStyle w:val="Hipervnculo"/>
                <w:rFonts w:eastAsia="Calibri"/>
                <w:noProof/>
              </w:rPr>
              <w:t>2. COMPETENCIAS Y OBJETIVOS GENERALES DEL MÓDULO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_Toc167441407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7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7D6CC3AC" w14:textId="0EAF6ECB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8" w:history="1">
            <w:r w:rsidR="00FD0809" w:rsidRPr="00143685">
              <w:rPr>
                <w:rStyle w:val="Hipervnculo"/>
                <w:rFonts w:eastAsia="Calibri"/>
                <w:noProof/>
              </w:rPr>
              <w:t>2.1. Unidades de competencia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_Toc167441408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7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509B96DE" w14:textId="6FF8A092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09" w:history="1">
            <w:r w:rsidR="00FD0809" w:rsidRPr="00143685">
              <w:rPr>
                <w:rStyle w:val="Hipervnculo"/>
                <w:rFonts w:eastAsia="Calibri"/>
                <w:noProof/>
              </w:rPr>
              <w:t>2.2. Competencias profesionales, personales y sociales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_Toc167441409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8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7BF7A660" w14:textId="37404FCC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0" w:history="1">
            <w:r w:rsidR="00FD0809" w:rsidRPr="00143685">
              <w:rPr>
                <w:rStyle w:val="Hipervnculo"/>
                <w:rFonts w:eastAsia="Calibri"/>
                <w:noProof/>
              </w:rPr>
              <w:t>2.3. Objetivos generales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_Toc167441410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10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6B6A802" w14:textId="5E63E399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1" w:history="1">
            <w:r w:rsidR="00FD0809" w:rsidRPr="00143685">
              <w:rPr>
                <w:rStyle w:val="Hipervnculo"/>
                <w:rFonts w:eastAsia="Calibri"/>
                <w:noProof/>
              </w:rPr>
              <w:t>2.4. Duración del módulo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_Toc167441411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12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08584DBD" w14:textId="6284ED53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2" w:history="1">
            <w:r w:rsidR="00FD0809" w:rsidRPr="00143685">
              <w:rPr>
                <w:rStyle w:val="Hipervnculo"/>
                <w:rFonts w:eastAsia="Calibri"/>
                <w:noProof/>
              </w:rPr>
              <w:t>3. CONTENIDOS BÁSICOS Y ORIENTACIONES PEDAGÓGICAS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_Toc167441412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13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3EAB0C8C" w14:textId="6960F7C3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3" w:history="1">
            <w:r w:rsidR="00FD0809" w:rsidRPr="00143685">
              <w:rPr>
                <w:rStyle w:val="Hipervnculo"/>
                <w:rFonts w:eastAsia="Calibri"/>
                <w:noProof/>
              </w:rPr>
              <w:t>3.1. Orientaciones pedagógicas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_Toc167441413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15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430D3C3D" w14:textId="0FB1A808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4" w:history="1">
            <w:r w:rsidR="00FD0809" w:rsidRPr="00143685">
              <w:rPr>
                <w:rStyle w:val="Hipervnculo"/>
                <w:rFonts w:eastAsia="Calibri"/>
                <w:noProof/>
              </w:rPr>
              <w:t>4.RESULTADOS DE APRENDIZAJE Y CRITERIOS DE EVALUACIÓN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_Toc167441414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16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DCCC0C8" w14:textId="6CFCF26C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5" w:history="1">
            <w:r w:rsidR="00FD0809" w:rsidRPr="00143685">
              <w:rPr>
                <w:rStyle w:val="Hipervnculo"/>
                <w:rFonts w:eastAsia="Calibri"/>
                <w:noProof/>
              </w:rPr>
              <w:t>5. MATERIALES Y RECURSOS DIDÁCTICOS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_Toc167441415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24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30CA394" w14:textId="512323AD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6" w:history="1">
            <w:r w:rsidR="00FD0809" w:rsidRPr="00143685">
              <w:rPr>
                <w:rStyle w:val="Hipervnculo"/>
                <w:rFonts w:eastAsia="Calibri"/>
                <w:noProof/>
              </w:rPr>
              <w:t>6. PROGRAMACIÓN Y TEMPORALIZACIÓN DE LAS UNIDADES DE TRABAJO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_Toc167441416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25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76EC4665" w14:textId="4B2A2509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7" w:history="1">
            <w:r w:rsidR="00FD0809" w:rsidRPr="00143685">
              <w:rPr>
                <w:rStyle w:val="Hipervnculo"/>
                <w:rFonts w:eastAsia="Calibri"/>
                <w:noProof/>
              </w:rPr>
              <w:t>7. TRANSVERSALES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_Toc167441417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26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1558487" w14:textId="0171748F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8" w:history="1">
            <w:r w:rsidR="00FD0809" w:rsidRPr="00143685">
              <w:rPr>
                <w:rStyle w:val="Hipervnculo"/>
                <w:rFonts w:eastAsia="Calibri"/>
                <w:noProof/>
              </w:rPr>
              <w:t>8. EVALUACIÓN GENERAL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_Toc167441418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27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28CA285B" w14:textId="2FBCCF75" w:rsidR="00FD0809" w:rsidRDefault="00000000">
          <w:pPr>
            <w:pStyle w:val="TDC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19" w:history="1">
            <w:r w:rsidR="00FD0809" w:rsidRPr="00143685">
              <w:rPr>
                <w:rStyle w:val="Hipervnculo"/>
                <w:rFonts w:eastAsia="Calibri"/>
                <w:noProof/>
              </w:rPr>
              <w:t>9. UNIDADES DE TRABAJO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_Toc167441419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28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E7AE174" w14:textId="7DE2B21B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0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1. La organización del cuerpo humano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_Toc167441420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28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7B281A65" w14:textId="562A06C8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1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2. La enfermedad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_Toc167441421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33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4C898D40" w14:textId="73BCFDF9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2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3. El sistema inmunitario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_Toc167441422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37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53FCB421" w14:textId="40747D90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3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4. La infección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_Toc167441423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41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209734B3" w14:textId="32468D99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4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5. Oncología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_Toc167441424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45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63CD8148" w14:textId="538CC2F9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5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6. Fisiopatología del aparato cardiovascular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_Toc167441425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49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5DE58138" w14:textId="6CBC9E0F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6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7. Fisiopatología del aparato respiratorio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_Toc167441426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53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489B27EC" w14:textId="56477666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7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8. Fisiopatología del sistema genitourinario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_Toc167441427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57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035755C4" w14:textId="671FDD4D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8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9. Fisiopatología del aparato digestivo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_Toc167441428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62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4881E930" w14:textId="17836945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29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10. Metabolismo y nutrición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_Toc167441429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66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3ADBBDFD" w14:textId="60D04823" w:rsidR="00FD0809" w:rsidRDefault="00000000">
          <w:pPr>
            <w:pStyle w:val="TDC2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s-ES"/>
              <w14:ligatures w14:val="standardContextual"/>
            </w:rPr>
          </w:pPr>
          <w:hyperlink w:anchor="_Toc167441430" w:history="1">
            <w:r w:rsidR="00FD0809" w:rsidRPr="00143685">
              <w:rPr>
                <w:rStyle w:val="Hipervnculo"/>
                <w:rFonts w:eastAsia="Calibri"/>
                <w:noProof/>
              </w:rPr>
              <w:t>UNIDAD DE TRABAJO 11. Fisiopatología del sistema neuroendocrino</w:t>
            </w:r>
            <w:r w:rsidR="00FD0809">
              <w:rPr>
                <w:noProof/>
                <w:webHidden/>
              </w:rPr>
              <w:tab/>
            </w:r>
            <w:r w:rsidR="00FD0809">
              <w:rPr>
                <w:noProof/>
                <w:webHidden/>
              </w:rPr>
              <w:fldChar w:fldCharType="begin"/>
            </w:r>
            <w:r w:rsidR="00FD0809">
              <w:rPr>
                <w:noProof/>
                <w:webHidden/>
              </w:rPr>
              <w:instrText xml:space="preserve"> PAGEREF _Toc167441430 \h </w:instrText>
            </w:r>
            <w:r w:rsidR="00FD0809">
              <w:rPr>
                <w:noProof/>
                <w:webHidden/>
              </w:rPr>
            </w:r>
            <w:r w:rsidR="00FD0809">
              <w:rPr>
                <w:noProof/>
                <w:webHidden/>
              </w:rPr>
              <w:fldChar w:fldCharType="separate"/>
            </w:r>
            <w:r w:rsidR="00FD0809">
              <w:rPr>
                <w:noProof/>
                <w:webHidden/>
              </w:rPr>
              <w:t>71</w:t>
            </w:r>
            <w:r w:rsidR="00FD0809">
              <w:rPr>
                <w:noProof/>
                <w:webHidden/>
              </w:rPr>
              <w:fldChar w:fldCharType="end"/>
            </w:r>
          </w:hyperlink>
        </w:p>
        <w:p w14:paraId="5F75EEC7" w14:textId="1B146DCD" w:rsidR="00442A2B" w:rsidRDefault="00442A2B">
          <w:r>
            <w:rPr>
              <w:b/>
              <w:bCs/>
            </w:rPr>
            <w:fldChar w:fldCharType="end"/>
          </w:r>
        </w:p>
      </w:sdtContent>
    </w:sdt>
    <w:p w14:paraId="1F591ED5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39008B4D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64ECCC1B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6B5F1E6B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3B1EDD51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2A1D3C60" w14:textId="77777777" w:rsidR="004D6FB8" w:rsidRDefault="004D6FB8" w:rsidP="00F0154E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3EA20172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681E52B2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6E576029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2910FB82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0B8D7263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4C69F05E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17372D07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3AC72814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05596C7F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52A406D2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79A69973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1CBE52D5" w14:textId="77777777" w:rsidR="004D6FB8" w:rsidRDefault="004D6FB8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0B3A6B2E" w14:textId="77777777" w:rsidR="00FB22EC" w:rsidRDefault="00FB22EC">
      <w:pPr>
        <w:tabs>
          <w:tab w:val="left" w:pos="-709"/>
          <w:tab w:val="left" w:pos="7938"/>
        </w:tabs>
        <w:spacing w:before="240"/>
        <w:ind w:right="567"/>
        <w:rPr>
          <w:rFonts w:ascii="Calibri" w:eastAsia="Calibri" w:hAnsi="Calibri" w:cs="Calibri"/>
          <w:b/>
          <w:color w:val="2E75B5"/>
          <w:sz w:val="22"/>
          <w:szCs w:val="22"/>
        </w:rPr>
      </w:pPr>
    </w:p>
    <w:p w14:paraId="7B8287D8" w14:textId="2876D7D9" w:rsidR="004D6FB8" w:rsidRPr="009D0739" w:rsidRDefault="00FB22EC">
      <w:pPr>
        <w:rPr>
          <w:rFonts w:ascii="Calibri" w:eastAsia="Calibri" w:hAnsi="Calibri" w:cs="Calibri"/>
          <w:b/>
          <w:color w:val="2E75B5"/>
          <w:sz w:val="22"/>
          <w:szCs w:val="22"/>
        </w:rPr>
      </w:pPr>
      <w:r>
        <w:rPr>
          <w:rFonts w:ascii="Calibri" w:eastAsia="Calibri" w:hAnsi="Calibri" w:cs="Calibri"/>
          <w:b/>
          <w:color w:val="2E75B5"/>
          <w:sz w:val="22"/>
          <w:szCs w:val="22"/>
        </w:rPr>
        <w:br w:type="page"/>
      </w:r>
    </w:p>
    <w:p w14:paraId="48AB26FD" w14:textId="72436284" w:rsidR="004D6FB8" w:rsidRDefault="004D6FB8">
      <w:pPr>
        <w:rPr>
          <w:rFonts w:ascii="Calibri" w:eastAsia="Calibri" w:hAnsi="Calibri" w:cs="Calibri"/>
          <w:b/>
          <w:color w:val="FFFFFF"/>
          <w:sz w:val="22"/>
          <w:szCs w:val="22"/>
        </w:rPr>
        <w:sectPr w:rsidR="004D6FB8" w:rsidSect="00F0154E">
          <w:headerReference w:type="default" r:id="rId9"/>
          <w:footerReference w:type="default" r:id="rId10"/>
          <w:pgSz w:w="11906" w:h="16838"/>
          <w:pgMar w:top="1985" w:right="1077" w:bottom="1440" w:left="1077" w:header="624" w:footer="567" w:gutter="0"/>
          <w:pgNumType w:start="1"/>
          <w:cols w:space="720"/>
        </w:sectPr>
      </w:pPr>
    </w:p>
    <w:p w14:paraId="52956A65" w14:textId="3D9648E5" w:rsidR="00FB22EC" w:rsidRDefault="00FB22EC" w:rsidP="00C9421B">
      <w:pPr>
        <w:pStyle w:val="Ttulo1"/>
        <w:numPr>
          <w:ilvl w:val="0"/>
          <w:numId w:val="0"/>
        </w:numPr>
        <w:rPr>
          <w:rFonts w:eastAsia="Calibri"/>
        </w:rPr>
      </w:pPr>
      <w:bookmarkStart w:id="0" w:name="_Toc167441419"/>
      <w:r>
        <w:rPr>
          <w:rFonts w:eastAsia="Calibri"/>
        </w:rPr>
        <w:lastRenderedPageBreak/>
        <w:t>9. UNIDADES DE TRABAJO</w:t>
      </w:r>
      <w:bookmarkEnd w:id="0"/>
    </w:p>
    <w:p w14:paraId="491F77F0" w14:textId="77777777" w:rsidR="00FB22EC" w:rsidRDefault="00FB22EC" w:rsidP="00FB22EC">
      <w:pPr>
        <w:ind w:left="993" w:right="1484" w:hanging="99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 libro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Fisiopatología general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 estructura en las siguientes unidades de trabajo:</w:t>
      </w:r>
    </w:p>
    <w:p w14:paraId="57490475" w14:textId="77777777" w:rsidR="00FB22EC" w:rsidRDefault="00FB22EC" w:rsidP="00C9421B">
      <w:pPr>
        <w:spacing w:after="200" w:line="360" w:lineRule="auto"/>
        <w:ind w:left="993" w:right="1484" w:hanging="993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73CE747" w14:textId="77777777" w:rsidR="00FB22EC" w:rsidRDefault="00FB22EC" w:rsidP="00242FDC">
      <w:pPr>
        <w:pStyle w:val="Ttulo2"/>
        <w:numPr>
          <w:ilvl w:val="0"/>
          <w:numId w:val="0"/>
        </w:numPr>
        <w:pBdr>
          <w:bottom w:val="single" w:sz="4" w:space="1" w:color="4472C4" w:themeColor="accent1"/>
        </w:pBdr>
        <w:rPr>
          <w:rFonts w:eastAsia="Calibri"/>
        </w:rPr>
      </w:pPr>
      <w:bookmarkStart w:id="1" w:name="_Toc167441420"/>
      <w:r>
        <w:rPr>
          <w:rFonts w:eastAsia="Calibri"/>
        </w:rPr>
        <w:t>UNIDAD DE TRABAJO 1. La organización del cuerpo humano</w:t>
      </w:r>
      <w:bookmarkEnd w:id="1"/>
    </w:p>
    <w:p w14:paraId="66816269" w14:textId="77777777" w:rsidR="00FB22EC" w:rsidRDefault="00FB22EC" w:rsidP="00242FDC">
      <w:pPr>
        <w:shd w:val="clear" w:color="auto" w:fill="8DB3E2"/>
        <w:ind w:right="1484"/>
        <w:rPr>
          <w:rFonts w:ascii="Calibri" w:eastAsia="Calibri" w:hAnsi="Calibri" w:cs="Calibri"/>
          <w:b/>
          <w:color w:val="FFFFFF"/>
          <w:sz w:val="22"/>
          <w:szCs w:val="22"/>
        </w:rPr>
      </w:pP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OBJETIVOS </w:t>
      </w:r>
    </w:p>
    <w:p w14:paraId="0CA94B43" w14:textId="77777777" w:rsidR="00FB22EC" w:rsidRDefault="00FB22EC" w:rsidP="00FB22EC">
      <w:pPr>
        <w:spacing w:after="200" w:line="360" w:lineRule="auto"/>
        <w:ind w:left="1713" w:right="1484" w:firstLine="425"/>
        <w:jc w:val="both"/>
        <w:rPr>
          <w:rFonts w:ascii="Calibri" w:eastAsia="Calibri" w:hAnsi="Calibri" w:cs="Calibri"/>
          <w:sz w:val="22"/>
          <w:szCs w:val="22"/>
        </w:rPr>
      </w:pPr>
    </w:p>
    <w:p w14:paraId="55B8F925" w14:textId="77777777" w:rsidR="00FB22EC" w:rsidRDefault="00FB22EC" w:rsidP="00242FDC">
      <w:pPr>
        <w:spacing w:after="200" w:line="360" w:lineRule="auto"/>
        <w:ind w:right="14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 finalizar esta unidad el alumnado debe ser capaz de:</w:t>
      </w:r>
    </w:p>
    <w:p w14:paraId="343AD5F0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>Reconocer la organización jerárquica del cuerpo humano.</w:t>
      </w:r>
    </w:p>
    <w:p w14:paraId="502E1554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>Describir las diferentes estructuras del cuerpo.</w:t>
      </w:r>
    </w:p>
    <w:p w14:paraId="12F519C0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>Identificar las divisiones del organismo desde el punto de vista topográfico.</w:t>
      </w:r>
    </w:p>
    <w:p w14:paraId="5FE9933F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>Relacionar el funcionamiento básico de la célula, los tejidos y su organización en aparatos y sistemas.</w:t>
      </w:r>
    </w:p>
    <w:p w14:paraId="1EC2B014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>Distinguir los diferentes términos de dirección y movimiento del cuerpo humano.</w:t>
      </w:r>
    </w:p>
    <w:p w14:paraId="2DE9C117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 xml:space="preserve">Construir material a partir de los conocimientos adquiridos mediante la elaboración de un </w:t>
      </w:r>
      <w:r w:rsidRPr="00242FDC">
        <w:rPr>
          <w:rFonts w:eastAsia="Calibri" w:cs="Calibri"/>
          <w:i/>
          <w:iCs/>
          <w:color w:val="000000"/>
        </w:rPr>
        <w:t>collage.</w:t>
      </w:r>
    </w:p>
    <w:p w14:paraId="7BA15051" w14:textId="77777777" w:rsidR="00FB22EC" w:rsidRPr="00242FDC" w:rsidRDefault="00FB22EC" w:rsidP="00242FDC">
      <w:pPr>
        <w:pStyle w:val="Prrafodelista"/>
        <w:numPr>
          <w:ilvl w:val="0"/>
          <w:numId w:val="79"/>
        </w:numPr>
        <w:spacing w:line="360" w:lineRule="auto"/>
        <w:ind w:right="1484"/>
        <w:jc w:val="both"/>
        <w:rPr>
          <w:rFonts w:eastAsia="Calibri" w:cs="Calibri"/>
          <w:color w:val="000000"/>
        </w:rPr>
      </w:pPr>
      <w:r w:rsidRPr="00242FDC">
        <w:rPr>
          <w:rFonts w:eastAsia="Calibri" w:cs="Calibri"/>
          <w:color w:val="000000"/>
        </w:rPr>
        <w:t>Mostrar una actitud de cooperación y respeto en el trabajo en equipo.</w:t>
      </w:r>
    </w:p>
    <w:p w14:paraId="76931FC5" w14:textId="77777777" w:rsidR="00FB22EC" w:rsidRPr="00141BD5" w:rsidRDefault="00FB22EC" w:rsidP="00FB22EC">
      <w:pPr>
        <w:rPr>
          <w:rFonts w:asciiTheme="minorHAnsi" w:eastAsia="Calibri" w:hAnsiTheme="minorHAnsi" w:cstheme="minorHAnsi"/>
          <w:sz w:val="22"/>
          <w:szCs w:val="22"/>
        </w:rPr>
      </w:pPr>
      <w:r>
        <w:br w:type="page"/>
      </w:r>
    </w:p>
    <w:tbl>
      <w:tblPr>
        <w:tblpPr w:leftFromText="141" w:rightFromText="141" w:vertAnchor="page" w:horzAnchor="margin" w:tblpY="1853"/>
        <w:tblW w:w="14468" w:type="dxa"/>
        <w:tblBorders>
          <w:top w:val="single" w:sz="6" w:space="0" w:color="2F5496"/>
          <w:left w:val="single" w:sz="6" w:space="0" w:color="2F5496"/>
          <w:bottom w:val="single" w:sz="6" w:space="0" w:color="2F5496"/>
          <w:right w:val="single" w:sz="6" w:space="0" w:color="2F5496"/>
          <w:insideH w:val="single" w:sz="6" w:space="0" w:color="2F5496"/>
          <w:insideV w:val="single" w:sz="6" w:space="0" w:color="2F5496"/>
        </w:tblBorders>
        <w:tblLayout w:type="fixed"/>
        <w:tblLook w:val="0000" w:firstRow="0" w:lastRow="0" w:firstColumn="0" w:lastColumn="0" w:noHBand="0" w:noVBand="0"/>
      </w:tblPr>
      <w:tblGrid>
        <w:gridCol w:w="3536"/>
        <w:gridCol w:w="3544"/>
        <w:gridCol w:w="3260"/>
        <w:gridCol w:w="4128"/>
      </w:tblGrid>
      <w:tr w:rsidR="00FB22EC" w:rsidRPr="00141BD5" w14:paraId="33A6B3AA" w14:textId="77777777" w:rsidTr="00817861">
        <w:trPr>
          <w:trHeight w:val="629"/>
        </w:trPr>
        <w:tc>
          <w:tcPr>
            <w:tcW w:w="7080" w:type="dxa"/>
            <w:gridSpan w:val="2"/>
            <w:tcBorders>
              <w:bottom w:val="single" w:sz="6" w:space="0" w:color="2F5496"/>
            </w:tcBorders>
            <w:shd w:val="clear" w:color="auto" w:fill="8EAADB"/>
            <w:vAlign w:val="center"/>
          </w:tcPr>
          <w:p w14:paraId="0536BB96" w14:textId="106C9562" w:rsidR="00FB22EC" w:rsidRPr="00141BD5" w:rsidRDefault="00FB22EC" w:rsidP="00817861">
            <w:pPr>
              <w:ind w:left="-3"/>
              <w:jc w:val="center"/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lastRenderedPageBreak/>
              <w:t xml:space="preserve">Unidad de trabajo 1: </w:t>
            </w:r>
            <w:r w:rsidR="00242FDC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La organización del cuerpo humano</w:t>
            </w:r>
          </w:p>
        </w:tc>
        <w:tc>
          <w:tcPr>
            <w:tcW w:w="7388" w:type="dxa"/>
            <w:gridSpan w:val="2"/>
            <w:tcBorders>
              <w:bottom w:val="single" w:sz="6" w:space="0" w:color="2F5496"/>
            </w:tcBorders>
            <w:shd w:val="clear" w:color="auto" w:fill="8EAADB"/>
            <w:vAlign w:val="center"/>
          </w:tcPr>
          <w:p w14:paraId="1FC71614" w14:textId="77777777" w:rsidR="00FB22EC" w:rsidRPr="00141BD5" w:rsidRDefault="00FB22EC" w:rsidP="00817861">
            <w:pPr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Temporalización: 22 horas</w:t>
            </w:r>
          </w:p>
        </w:tc>
      </w:tr>
      <w:tr w:rsidR="00FB22EC" w:rsidRPr="00141BD5" w14:paraId="7F314E40" w14:textId="77777777" w:rsidTr="00817861">
        <w:trPr>
          <w:trHeight w:val="725"/>
        </w:trPr>
        <w:tc>
          <w:tcPr>
            <w:tcW w:w="3536" w:type="dxa"/>
            <w:shd w:val="clear" w:color="auto" w:fill="D9E2F3"/>
            <w:vAlign w:val="center"/>
          </w:tcPr>
          <w:p w14:paraId="1D4755A7" w14:textId="77777777" w:rsidR="00FB22EC" w:rsidRPr="00141BD5" w:rsidRDefault="00FB22EC" w:rsidP="00817861">
            <w:pPr>
              <w:ind w:left="9"/>
              <w:jc w:val="center"/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t>Contenidos</w:t>
            </w:r>
          </w:p>
        </w:tc>
        <w:tc>
          <w:tcPr>
            <w:tcW w:w="3544" w:type="dxa"/>
            <w:shd w:val="clear" w:color="auto" w:fill="D9E2F3"/>
            <w:vAlign w:val="center"/>
          </w:tcPr>
          <w:p w14:paraId="54ADB9CA" w14:textId="77777777" w:rsidR="00FB22EC" w:rsidRPr="00141BD5" w:rsidRDefault="00FB22EC" w:rsidP="00817861">
            <w:pPr>
              <w:ind w:left="162" w:right="440"/>
              <w:jc w:val="center"/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t>Resultado de aprendizaje y competencias</w:t>
            </w:r>
          </w:p>
        </w:tc>
        <w:tc>
          <w:tcPr>
            <w:tcW w:w="3260" w:type="dxa"/>
            <w:shd w:val="clear" w:color="auto" w:fill="D9E2F3"/>
            <w:vAlign w:val="center"/>
          </w:tcPr>
          <w:p w14:paraId="27BD5739" w14:textId="77777777" w:rsidR="00FB22EC" w:rsidRPr="00141BD5" w:rsidRDefault="00FB22EC" w:rsidP="00817861">
            <w:pPr>
              <w:ind w:left="162" w:right="440"/>
              <w:jc w:val="center"/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t>Criterios de evaluación</w:t>
            </w:r>
          </w:p>
        </w:tc>
        <w:tc>
          <w:tcPr>
            <w:tcW w:w="4128" w:type="dxa"/>
            <w:shd w:val="clear" w:color="auto" w:fill="D9E2F3"/>
            <w:vAlign w:val="center"/>
          </w:tcPr>
          <w:p w14:paraId="25C7DB35" w14:textId="77777777" w:rsidR="00FB22EC" w:rsidRPr="00141BD5" w:rsidRDefault="00FB22EC" w:rsidP="00817861">
            <w:pPr>
              <w:ind w:left="168" w:right="182" w:firstLine="55"/>
              <w:jc w:val="center"/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t>Instrumentos de evaluación</w:t>
            </w:r>
          </w:p>
        </w:tc>
      </w:tr>
      <w:tr w:rsidR="00FB22EC" w:rsidRPr="00141BD5" w14:paraId="75752B32" w14:textId="77777777" w:rsidTr="00817861">
        <w:trPr>
          <w:trHeight w:val="1463"/>
        </w:trPr>
        <w:tc>
          <w:tcPr>
            <w:tcW w:w="3536" w:type="dxa"/>
            <w:vMerge w:val="restart"/>
          </w:tcPr>
          <w:p w14:paraId="2193F0D4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Niveles de organización de la materia viva</w:t>
            </w:r>
          </w:p>
          <w:p w14:paraId="438AA6FE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Nivel anatómico; elementos biogénicos</w:t>
            </w:r>
          </w:p>
          <w:p w14:paraId="39353E08" w14:textId="6755DC9A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1.2.</w:t>
            </w:r>
            <w:r w:rsidR="00D339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Nivel molecular: biomoléculas o principios inmediatos</w:t>
            </w:r>
          </w:p>
          <w:p w14:paraId="4A9997FD" w14:textId="63FCE386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1.3.</w:t>
            </w:r>
            <w:r w:rsidR="00D339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Nivel celular: la célula</w:t>
            </w:r>
          </w:p>
          <w:p w14:paraId="0168B203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Estructura celular y funciones</w:t>
            </w:r>
          </w:p>
          <w:p w14:paraId="2881BC30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Membrana celular</w:t>
            </w:r>
          </w:p>
          <w:p w14:paraId="141D3F87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Citoplasma</w:t>
            </w:r>
          </w:p>
          <w:p w14:paraId="411AE4F6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Núcleo</w:t>
            </w:r>
          </w:p>
          <w:p w14:paraId="3FCE9B6E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2.4.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Transporte a través de membranas</w:t>
            </w:r>
          </w:p>
          <w:p w14:paraId="742D95E3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2.5.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Uniones celulares</w:t>
            </w:r>
          </w:p>
          <w:p w14:paraId="13DC17E2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2.6.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Ciclo celular</w:t>
            </w:r>
          </w:p>
          <w:p w14:paraId="7D8CFAA9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Nivel tisular: histología</w:t>
            </w:r>
          </w:p>
          <w:p w14:paraId="24792320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Tejido epitelial</w:t>
            </w:r>
          </w:p>
          <w:p w14:paraId="564554AC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3.1.1.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Epitelios de revestimiento</w:t>
            </w:r>
          </w:p>
          <w:p w14:paraId="3CCE205A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3.1.2.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Epitelios secretores</w:t>
            </w:r>
          </w:p>
          <w:p w14:paraId="4ABBFCAE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3.2.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Tejido conectivo</w:t>
            </w:r>
          </w:p>
          <w:p w14:paraId="28D96CD7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3.2.1.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Tejido conectivo no especializado o conjuntivo</w:t>
            </w:r>
          </w:p>
          <w:p w14:paraId="38312E7A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3.2.2.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Tejido conectivo especializado</w:t>
            </w:r>
          </w:p>
          <w:p w14:paraId="51D0C4E7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Tejido muscular</w:t>
            </w:r>
          </w:p>
          <w:p w14:paraId="511EAFCD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3.4.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Tejido nervioso</w:t>
            </w:r>
          </w:p>
          <w:p w14:paraId="214B3C2B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3.4.1.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Neuronas</w:t>
            </w:r>
          </w:p>
          <w:p w14:paraId="5E4FF84A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3.4.2.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Células de la neuroglia</w:t>
            </w:r>
          </w:p>
          <w:p w14:paraId="3CF51157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Nivel anatómico: el organismo vivo</w:t>
            </w:r>
          </w:p>
          <w:p w14:paraId="20A70402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Anatomía y topografía</w:t>
            </w:r>
          </w:p>
          <w:p w14:paraId="42518C8E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Posiciones anatómicas</w:t>
            </w:r>
          </w:p>
          <w:p w14:paraId="4D89F688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Planos de referencia</w:t>
            </w:r>
          </w:p>
          <w:p w14:paraId="40C39C2B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5.3.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términos de dirección y movimiento</w:t>
            </w:r>
          </w:p>
          <w:p w14:paraId="2B4AF284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5.4.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Regiones y cavidades corporales</w:t>
            </w:r>
          </w:p>
          <w:p w14:paraId="75468412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Fisiología y fisiopatología</w:t>
            </w:r>
          </w:p>
          <w:p w14:paraId="2D45A9BD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6.1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Nutrición</w:t>
            </w:r>
          </w:p>
          <w:p w14:paraId="648D9398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Relación</w:t>
            </w:r>
          </w:p>
          <w:p w14:paraId="2664298D" w14:textId="77777777" w:rsidR="00FB22EC" w:rsidRPr="00141BD5" w:rsidRDefault="00FB22EC" w:rsidP="00817861">
            <w:pPr>
              <w:widowControl w:val="0"/>
              <w:spacing w:line="276" w:lineRule="auto"/>
              <w:ind w:left="12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Reproducción</w:t>
            </w:r>
          </w:p>
          <w:p w14:paraId="6B9ADF4F" w14:textId="77777777" w:rsidR="00FB22EC" w:rsidRPr="00141BD5" w:rsidRDefault="00FB22EC" w:rsidP="00FB2552">
            <w:pPr>
              <w:tabs>
                <w:tab w:val="left" w:pos="520"/>
              </w:tabs>
              <w:spacing w:line="276" w:lineRule="auto"/>
              <w:ind w:right="9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 w:val="restart"/>
          </w:tcPr>
          <w:p w14:paraId="2F75D8C7" w14:textId="77777777" w:rsidR="00FB22EC" w:rsidRPr="00D339C6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 xml:space="preserve">1.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Reconoce la estructura y la organización general del organismo humano, describiendo sus unidades estructurales y las relaciones según su especialización.</w:t>
            </w:r>
          </w:p>
          <w:p w14:paraId="570A2687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3B74F9E3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11A34213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3F2A86C1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5D806843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222CBD7D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296E3483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03E13FBD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7356E756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67F5B87D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58B38321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79BA5C28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7D6E5C32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0DD3D923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133DC7A5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4420B3B2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359A9AB1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072D48C7" w14:textId="77777777" w:rsidR="00FB22EC" w:rsidRPr="00D339C6" w:rsidRDefault="00FB22EC" w:rsidP="00817861">
            <w:pPr>
              <w:spacing w:line="276" w:lineRule="auto"/>
              <w:ind w:right="82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6F4DB0EA" w14:textId="77777777" w:rsidR="00FB22EC" w:rsidRPr="00D339C6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288EACF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Competencias </w:t>
            </w:r>
          </w:p>
          <w:p w14:paraId="29A4CCF6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Autonomía en la realización de los casos prácticos.</w:t>
            </w:r>
          </w:p>
          <w:p w14:paraId="3257B0F7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Innovación en la organización del trabajo.</w:t>
            </w:r>
          </w:p>
          <w:p w14:paraId="692CC507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Responsabilidad en el cumplimiento de las tareas encomendadas.</w:t>
            </w:r>
          </w:p>
          <w:p w14:paraId="758F7A73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4.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Trabajo en equipo.</w:t>
            </w:r>
          </w:p>
          <w:p w14:paraId="1C5996F9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Resolución actividades propuestas.</w:t>
            </w:r>
          </w:p>
          <w:p w14:paraId="3401986A" w14:textId="77777777" w:rsidR="00FB22EC" w:rsidRPr="00141BD5" w:rsidRDefault="00FB22EC" w:rsidP="00817861">
            <w:pPr>
              <w:spacing w:line="276" w:lineRule="auto"/>
              <w:ind w:left="70" w:right="8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Fomento de la comunicación.</w:t>
            </w:r>
          </w:p>
        </w:tc>
        <w:tc>
          <w:tcPr>
            <w:tcW w:w="3260" w:type="dxa"/>
          </w:tcPr>
          <w:p w14:paraId="3C40D8B3" w14:textId="77B174E0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left="141" w:right="7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 xml:space="preserve">1.a)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 ha detallado la organización jerárquica del organismo.</w:t>
            </w:r>
          </w:p>
        </w:tc>
        <w:tc>
          <w:tcPr>
            <w:tcW w:w="4128" w:type="dxa"/>
          </w:tcPr>
          <w:p w14:paraId="1EC61BBA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Actividades página 24 (24)</w:t>
            </w:r>
          </w:p>
          <w:p w14:paraId="31227A19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mis conocimientos página 32 (1 y 2)</w:t>
            </w:r>
          </w:p>
          <w:p w14:paraId="12B2EE85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 aprendizaje página 33 (1 y 2)</w:t>
            </w:r>
          </w:p>
        </w:tc>
      </w:tr>
      <w:tr w:rsidR="00FB22EC" w:rsidRPr="00141BD5" w14:paraId="74AD8A71" w14:textId="77777777" w:rsidTr="00817861">
        <w:trPr>
          <w:trHeight w:val="1457"/>
        </w:trPr>
        <w:tc>
          <w:tcPr>
            <w:tcW w:w="3536" w:type="dxa"/>
            <w:vMerge/>
          </w:tcPr>
          <w:p w14:paraId="2B0716ED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4A073C04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2964EF5" w14:textId="6DDDB679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left="141" w:right="7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1.b)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 ha descrito la estructura celular y sus componentes.</w:t>
            </w:r>
          </w:p>
        </w:tc>
        <w:tc>
          <w:tcPr>
            <w:tcW w:w="4128" w:type="dxa"/>
          </w:tcPr>
          <w:p w14:paraId="2B5FB6E4" w14:textId="03CCEABC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Actividades páginas 8 (1)</w:t>
            </w:r>
            <w:r w:rsidR="00D339C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 (2, 3 y 4) y 14 (5, 6, 7, 8 y 9)</w:t>
            </w:r>
          </w:p>
          <w:p w14:paraId="11F810EA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mis conocimientos página 32 (3, 4 y 5)</w:t>
            </w:r>
          </w:p>
        </w:tc>
      </w:tr>
      <w:tr w:rsidR="00FB22EC" w:rsidRPr="00141BD5" w14:paraId="20FAB3A9" w14:textId="77777777" w:rsidTr="00817861">
        <w:trPr>
          <w:trHeight w:val="1457"/>
        </w:trPr>
        <w:tc>
          <w:tcPr>
            <w:tcW w:w="3536" w:type="dxa"/>
            <w:vMerge/>
          </w:tcPr>
          <w:p w14:paraId="40A4FC0C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146640E3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1D406DA" w14:textId="6DAE3EF5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left="141" w:right="7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1.c)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Se ha descrito la fisiología celular. </w:t>
            </w:r>
          </w:p>
        </w:tc>
        <w:tc>
          <w:tcPr>
            <w:tcW w:w="4128" w:type="dxa"/>
          </w:tcPr>
          <w:p w14:paraId="2E17B07D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mis conocimientos página 32 (6 y 7)</w:t>
            </w:r>
          </w:p>
          <w:p w14:paraId="5DDA7656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 aprendizaje página 33 (3)</w:t>
            </w:r>
          </w:p>
        </w:tc>
      </w:tr>
      <w:tr w:rsidR="00FB22EC" w:rsidRPr="00141BD5" w14:paraId="02CC6FF6" w14:textId="77777777" w:rsidTr="00817861">
        <w:trPr>
          <w:trHeight w:val="1457"/>
        </w:trPr>
        <w:tc>
          <w:tcPr>
            <w:tcW w:w="3536" w:type="dxa"/>
            <w:vMerge/>
          </w:tcPr>
          <w:p w14:paraId="4CCB1BE2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26F97D80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4C506D84" w14:textId="50B238B6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left="141" w:right="7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1.d)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 han clasificado los tipos de tejidos.</w:t>
            </w:r>
          </w:p>
        </w:tc>
        <w:tc>
          <w:tcPr>
            <w:tcW w:w="4128" w:type="dxa"/>
          </w:tcPr>
          <w:p w14:paraId="44864EDF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Actividades páginas 16 (10 y 11) y 17 (12, 13 y 14) </w:t>
            </w:r>
          </w:p>
          <w:p w14:paraId="6F8CACC2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mis conocimientos página 32 (8, 9 y 10)</w:t>
            </w:r>
          </w:p>
        </w:tc>
      </w:tr>
      <w:tr w:rsidR="00FB22EC" w:rsidRPr="00141BD5" w14:paraId="0F1B5946" w14:textId="77777777" w:rsidTr="00817861">
        <w:trPr>
          <w:trHeight w:val="1457"/>
        </w:trPr>
        <w:tc>
          <w:tcPr>
            <w:tcW w:w="3536" w:type="dxa"/>
            <w:vMerge/>
          </w:tcPr>
          <w:p w14:paraId="77EFEFFA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4AD65231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B1C02D6" w14:textId="603673C2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right="74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1.e)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 han detallado las características de los distintos tipos de tejidos.</w:t>
            </w:r>
          </w:p>
        </w:tc>
        <w:tc>
          <w:tcPr>
            <w:tcW w:w="4128" w:type="dxa"/>
          </w:tcPr>
          <w:p w14:paraId="1CA587D6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Actividades páginas 20 (15, 16, 17, 18 y 19), 21 (20 y 21) y 23 (22 y 23)</w:t>
            </w:r>
          </w:p>
          <w:p w14:paraId="1558EA25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B22EC" w:rsidRPr="00141BD5" w14:paraId="639E6D90" w14:textId="77777777" w:rsidTr="00817861">
        <w:trPr>
          <w:trHeight w:val="1457"/>
        </w:trPr>
        <w:tc>
          <w:tcPr>
            <w:tcW w:w="3536" w:type="dxa"/>
            <w:vMerge/>
          </w:tcPr>
          <w:p w14:paraId="273C7F04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56E172DA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1FFEA17" w14:textId="2403CAEC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right="7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1.f)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 han enunciado los sistemas del organismo y su composición.</w:t>
            </w:r>
          </w:p>
        </w:tc>
        <w:tc>
          <w:tcPr>
            <w:tcW w:w="4128" w:type="dxa"/>
          </w:tcPr>
          <w:p w14:paraId="71C44679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Proyecto página 33. </w:t>
            </w:r>
            <w:r w:rsidRPr="00141BD5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Collage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fisiopatología: Sistemas y aparatos del cuerpo humano</w:t>
            </w:r>
          </w:p>
          <w:p w14:paraId="11D09329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9AA4179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B22EC" w:rsidRPr="00141BD5" w14:paraId="4AAC9B1F" w14:textId="77777777" w:rsidTr="00817861">
        <w:trPr>
          <w:trHeight w:val="1457"/>
        </w:trPr>
        <w:tc>
          <w:tcPr>
            <w:tcW w:w="3536" w:type="dxa"/>
            <w:vMerge/>
          </w:tcPr>
          <w:p w14:paraId="4FDE0667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13A87623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40C8D297" w14:textId="408C735C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right="74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1.g)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 han localizado las regiones y cavidades corporales.</w:t>
            </w:r>
          </w:p>
        </w:tc>
        <w:tc>
          <w:tcPr>
            <w:tcW w:w="4128" w:type="dxa"/>
          </w:tcPr>
          <w:p w14:paraId="7343B555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Reto profesional inicial páginas 7, 30 y 31: </w:t>
            </w:r>
            <w:r w:rsidRPr="00141BD5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Identifica posiciones de exploración y zonas del cuerpo humano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07906CDA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B22EC" w:rsidRPr="00141BD5" w14:paraId="33128D63" w14:textId="77777777" w:rsidTr="00D339C6">
        <w:trPr>
          <w:trHeight w:val="3993"/>
        </w:trPr>
        <w:tc>
          <w:tcPr>
            <w:tcW w:w="3536" w:type="dxa"/>
            <w:vMerge/>
          </w:tcPr>
          <w:p w14:paraId="5AC7C961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14:paraId="3D857544" w14:textId="77777777" w:rsidR="00FB22EC" w:rsidRPr="00141BD5" w:rsidRDefault="00FB22EC" w:rsidP="00817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43F0822D" w14:textId="67327007" w:rsidR="00FB22EC" w:rsidRPr="00141BD5" w:rsidRDefault="00FB22EC" w:rsidP="00817861">
            <w:pPr>
              <w:tabs>
                <w:tab w:val="left" w:pos="520"/>
              </w:tabs>
              <w:spacing w:line="276" w:lineRule="auto"/>
              <w:ind w:right="74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1.h)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 ha aplicado la terminología de dirección y posición.</w:t>
            </w:r>
          </w:p>
        </w:tc>
        <w:tc>
          <w:tcPr>
            <w:tcW w:w="4128" w:type="dxa"/>
          </w:tcPr>
          <w:p w14:paraId="7CBED555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Reto profesional página 34: Exploración de una parte de tu cuerpo: la mano.</w:t>
            </w:r>
          </w:p>
          <w:p w14:paraId="400B07AE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Actividad página 27 (25)</w:t>
            </w:r>
          </w:p>
          <w:p w14:paraId="023263F9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mis conocimientos página 32 (11 y 12)</w:t>
            </w:r>
          </w:p>
          <w:p w14:paraId="6231FF0D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Evalúo mi aprendizaje página 33 (4 y 5)</w:t>
            </w:r>
          </w:p>
        </w:tc>
      </w:tr>
      <w:tr w:rsidR="00FB22EC" w:rsidRPr="00141BD5" w14:paraId="0D068DB8" w14:textId="77777777" w:rsidTr="00817861">
        <w:trPr>
          <w:trHeight w:val="263"/>
        </w:trPr>
        <w:tc>
          <w:tcPr>
            <w:tcW w:w="14468" w:type="dxa"/>
            <w:gridSpan w:val="4"/>
            <w:shd w:val="clear" w:color="auto" w:fill="DEEBF6"/>
          </w:tcPr>
          <w:p w14:paraId="69C6DC83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left="72" w:right="110"/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t>Instrumentos de calificación</w:t>
            </w:r>
          </w:p>
        </w:tc>
      </w:tr>
      <w:tr w:rsidR="00FB22EC" w:rsidRPr="00141BD5" w14:paraId="133FCB2C" w14:textId="77777777" w:rsidTr="00817861">
        <w:trPr>
          <w:trHeight w:val="263"/>
        </w:trPr>
        <w:tc>
          <w:tcPr>
            <w:tcW w:w="14468" w:type="dxa"/>
            <w:gridSpan w:val="4"/>
            <w:shd w:val="clear" w:color="auto" w:fill="auto"/>
          </w:tcPr>
          <w:p w14:paraId="4F77968C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Observación directa del alumno o alumna: motivación, interés, actitudes, comportamiento, asistencia, etc.</w:t>
            </w:r>
          </w:p>
          <w:p w14:paraId="39D7565F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Participación en clase: intervenciones sobre actividades y ejercicios propuestos, valorando su dedicación e interés. </w:t>
            </w:r>
          </w:p>
          <w:p w14:paraId="1519485D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Realización de actividades individuales y grupales.</w:t>
            </w:r>
          </w:p>
          <w:p w14:paraId="05F9E710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4.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Elaboración de ejercicios prácticos.</w:t>
            </w:r>
          </w:p>
          <w:p w14:paraId="5F220B08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Realización de pruebas y controles periódicos.</w:t>
            </w:r>
          </w:p>
          <w:p w14:paraId="380E10EB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6. 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Prueba escrita al final de la unidad.</w:t>
            </w:r>
          </w:p>
          <w:p w14:paraId="0EABC723" w14:textId="77777777" w:rsidR="00FB22EC" w:rsidRPr="00141BD5" w:rsidRDefault="00FB22EC" w:rsidP="00817861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7.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Resolución del reto profesional resuelto.</w:t>
            </w:r>
          </w:p>
          <w:p w14:paraId="7B6907D0" w14:textId="77777777" w:rsidR="00FB22EC" w:rsidRDefault="00FB22EC" w:rsidP="00D339C6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8.</w:t>
            </w: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Elaboración del proyecto: presentación del primer </w:t>
            </w:r>
            <w:r w:rsidRPr="00141BD5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collage.</w:t>
            </w:r>
          </w:p>
          <w:p w14:paraId="6D9F4C52" w14:textId="1A6F100B" w:rsidR="00FB2552" w:rsidRPr="00141BD5" w:rsidRDefault="00FB2552" w:rsidP="00D339C6">
            <w:pPr>
              <w:tabs>
                <w:tab w:val="left" w:pos="452"/>
              </w:tabs>
              <w:spacing w:line="360" w:lineRule="auto"/>
              <w:ind w:left="72" w:right="11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B22EC" w:rsidRPr="00141BD5" w14:paraId="77D97250" w14:textId="77777777" w:rsidTr="00817861">
        <w:trPr>
          <w:trHeight w:val="263"/>
        </w:trPr>
        <w:tc>
          <w:tcPr>
            <w:tcW w:w="14468" w:type="dxa"/>
            <w:gridSpan w:val="4"/>
            <w:shd w:val="clear" w:color="auto" w:fill="DEEBF6"/>
          </w:tcPr>
          <w:p w14:paraId="11620152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left="72" w:right="11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lastRenderedPageBreak/>
              <w:t>Metodología</w:t>
            </w:r>
          </w:p>
        </w:tc>
      </w:tr>
      <w:tr w:rsidR="00FB22EC" w:rsidRPr="00141BD5" w14:paraId="748FB36B" w14:textId="77777777" w:rsidTr="00817861">
        <w:trPr>
          <w:trHeight w:val="263"/>
        </w:trPr>
        <w:tc>
          <w:tcPr>
            <w:tcW w:w="14468" w:type="dxa"/>
            <w:gridSpan w:val="4"/>
          </w:tcPr>
          <w:p w14:paraId="6C036ADC" w14:textId="77777777" w:rsidR="00FB22EC" w:rsidRPr="00141BD5" w:rsidRDefault="00FB22EC" w:rsidP="00817861">
            <w:pPr>
              <w:spacing w:before="60" w:after="120" w:line="276" w:lineRule="auto"/>
              <w:ind w:left="270" w:righ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sz w:val="22"/>
                <w:szCs w:val="22"/>
              </w:rPr>
              <w:t>La unidad 1 comienza con una propuesta inicial que permita evaluar los conocimientos previos del alumnado y así dirigir su conocimiento hacia lo nuevo. A lo largo del tema se desarrolla el contenido integrando actividades y casos prácticos relativos al mismo.</w:t>
            </w:r>
          </w:p>
          <w:p w14:paraId="5A27673E" w14:textId="77777777" w:rsidR="00FB22EC" w:rsidRPr="00141BD5" w:rsidRDefault="00FB22EC" w:rsidP="00817861">
            <w:pPr>
              <w:spacing w:before="60" w:after="120" w:line="276" w:lineRule="auto"/>
              <w:ind w:left="270" w:righ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sz w:val="22"/>
                <w:szCs w:val="22"/>
              </w:rPr>
              <w:t>El contenido y las diferentes actividades deben adaptarse al grupo aula, por lo que la metodología ha de ser flexible y dinámica con el fin de conseguir que el alumnado alcance un aprendizaje significativo.</w:t>
            </w:r>
          </w:p>
          <w:p w14:paraId="34B08FF7" w14:textId="77777777" w:rsidR="00FB22EC" w:rsidRPr="00141BD5" w:rsidRDefault="00FB22EC" w:rsidP="00817861">
            <w:pPr>
              <w:spacing w:before="60" w:after="120" w:line="276" w:lineRule="auto"/>
              <w:ind w:left="270" w:righ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sz w:val="22"/>
                <w:szCs w:val="22"/>
              </w:rPr>
              <w:t>Se debe promover la participación activa del alumnado para favorecer la comprensión y expresión de los contenidos trabajados.</w:t>
            </w:r>
          </w:p>
        </w:tc>
      </w:tr>
      <w:tr w:rsidR="00FB22EC" w:rsidRPr="00141BD5" w14:paraId="6DAA321C" w14:textId="77777777" w:rsidTr="00817861">
        <w:trPr>
          <w:trHeight w:val="263"/>
        </w:trPr>
        <w:tc>
          <w:tcPr>
            <w:tcW w:w="14468" w:type="dxa"/>
            <w:gridSpan w:val="4"/>
            <w:shd w:val="clear" w:color="auto" w:fill="DEEBF6"/>
          </w:tcPr>
          <w:p w14:paraId="47E31505" w14:textId="77777777" w:rsidR="00FB22EC" w:rsidRPr="00141BD5" w:rsidRDefault="00FB22EC" w:rsidP="00817861">
            <w:pPr>
              <w:tabs>
                <w:tab w:val="left" w:pos="452"/>
              </w:tabs>
              <w:spacing w:line="276" w:lineRule="auto"/>
              <w:ind w:left="72" w:right="110"/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color w:val="2F5496"/>
                <w:sz w:val="22"/>
                <w:szCs w:val="22"/>
              </w:rPr>
              <w:t>Recursos TIC</w:t>
            </w:r>
          </w:p>
        </w:tc>
      </w:tr>
      <w:tr w:rsidR="00FB22EC" w:rsidRPr="00141BD5" w14:paraId="35EA8F77" w14:textId="77777777" w:rsidTr="00817861">
        <w:trPr>
          <w:trHeight w:val="263"/>
        </w:trPr>
        <w:tc>
          <w:tcPr>
            <w:tcW w:w="14468" w:type="dxa"/>
            <w:gridSpan w:val="4"/>
          </w:tcPr>
          <w:p w14:paraId="35515F72" w14:textId="77777777" w:rsidR="00FB22EC" w:rsidRPr="00141BD5" w:rsidRDefault="00FB22EC" w:rsidP="00817861">
            <w:pPr>
              <w:spacing w:line="276" w:lineRule="auto"/>
              <w:ind w:left="360" w:right="113" w:hanging="218"/>
              <w:rPr>
                <w:rFonts w:asciiTheme="minorHAnsi" w:hAnsiTheme="minorHAnsi" w:cstheme="minorHAnsi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b/>
                <w:sz w:val="22"/>
                <w:szCs w:val="22"/>
              </w:rPr>
              <w:t>Navega:</w:t>
            </w:r>
          </w:p>
          <w:p w14:paraId="0DC77B3F" w14:textId="77777777" w:rsidR="00FB22EC" w:rsidRPr="00141BD5" w:rsidRDefault="00FB22EC" w:rsidP="00FB22EC">
            <w:pPr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color w:val="0033CD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Niveles de organización de la materia viva: </w:t>
            </w:r>
            <w:hyperlink r:id="rId11">
              <w:r w:rsidRPr="00141BD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https://bit.ly/3Sfn9ig</w:t>
              </w:r>
            </w:hyperlink>
          </w:p>
          <w:p w14:paraId="38CFE9C4" w14:textId="77777777" w:rsidR="00FB22EC" w:rsidRPr="00141BD5" w:rsidRDefault="00FB22EC" w:rsidP="00FB22EC">
            <w:pPr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color w:val="0033CD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 mitosis: </w:t>
            </w:r>
            <w:hyperlink r:id="rId12">
              <w:r w:rsidRPr="00141BD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https://bit.ly/3TlWXmn</w:t>
              </w:r>
            </w:hyperlink>
          </w:p>
          <w:p w14:paraId="1B47E1CB" w14:textId="77777777" w:rsidR="00FB22EC" w:rsidRPr="00141BD5" w:rsidRDefault="00FB22EC" w:rsidP="00FB22EC">
            <w:pPr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color w:val="0033CD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Tipos de glándulas: </w:t>
            </w:r>
            <w:hyperlink r:id="rId13">
              <w:r w:rsidRPr="00141BD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https://bit.ly/42eV9jl</w:t>
              </w:r>
            </w:hyperlink>
          </w:p>
          <w:p w14:paraId="2FADD734" w14:textId="77777777" w:rsidR="00FB22EC" w:rsidRPr="00141BD5" w:rsidRDefault="00FB22EC" w:rsidP="00FB22EC">
            <w:pPr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color w:val="0033CD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El tejido conectivo: </w:t>
            </w:r>
            <w:hyperlink r:id="rId14">
              <w:r w:rsidRPr="00141BD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https://bit.ly/42oQw6f</w:t>
              </w:r>
            </w:hyperlink>
          </w:p>
          <w:p w14:paraId="3B25B10B" w14:textId="77777777" w:rsidR="00FB22EC" w:rsidRPr="00141BD5" w:rsidRDefault="00FB22EC" w:rsidP="00FB22EC">
            <w:pPr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color w:val="0033CD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Los sistemas de Havers: </w:t>
            </w:r>
            <w:hyperlink r:id="rId15">
              <w:r w:rsidRPr="00141BD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https://bit.ly/3ua9pxc</w:t>
              </w:r>
            </w:hyperlink>
          </w:p>
          <w:p w14:paraId="3005D3F4" w14:textId="77777777" w:rsidR="00FB22EC" w:rsidRPr="00141BD5" w:rsidRDefault="00FB22EC" w:rsidP="00FB22EC">
            <w:pPr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color w:val="0033CD"/>
                <w:sz w:val="22"/>
                <w:szCs w:val="22"/>
              </w:rPr>
            </w:pPr>
            <w:r w:rsidRPr="00141B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El tejido muscular: </w:t>
            </w:r>
            <w:hyperlink r:id="rId16" w:history="1">
              <w:r w:rsidRPr="00141BD5">
                <w:rPr>
                  <w:rStyle w:val="Hipervnculo"/>
                  <w:rFonts w:asciiTheme="minorHAnsi" w:eastAsia="Calibri" w:hAnsiTheme="minorHAnsi" w:cstheme="minorHAnsi"/>
                  <w:sz w:val="22"/>
                  <w:szCs w:val="22"/>
                </w:rPr>
                <w:t>https://bit.ly/3Sg1uGG</w:t>
              </w:r>
            </w:hyperlink>
          </w:p>
          <w:p w14:paraId="64052F0A" w14:textId="77777777" w:rsidR="00FB22EC" w:rsidRPr="00141BD5" w:rsidRDefault="00FB22EC" w:rsidP="00817861">
            <w:pPr>
              <w:spacing w:line="276" w:lineRule="auto"/>
              <w:ind w:left="1031" w:right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28E933D" w14:textId="77777777" w:rsidR="00FB22EC" w:rsidRPr="00141BD5" w:rsidRDefault="00FB22EC" w:rsidP="00FB22EC">
      <w:pPr>
        <w:rPr>
          <w:rFonts w:asciiTheme="minorHAnsi" w:eastAsia="Calibri" w:hAnsiTheme="minorHAnsi" w:cstheme="minorHAnsi"/>
          <w:b/>
          <w:sz w:val="22"/>
          <w:szCs w:val="22"/>
        </w:rPr>
        <w:sectPr w:rsidR="00FB22EC" w:rsidRPr="00141BD5" w:rsidSect="00C9421B">
          <w:headerReference w:type="default" r:id="rId17"/>
          <w:footerReference w:type="default" r:id="rId18"/>
          <w:pgSz w:w="16838" w:h="11906" w:orient="landscape"/>
          <w:pgMar w:top="1985" w:right="1440" w:bottom="1077" w:left="1440" w:header="624" w:footer="567" w:gutter="0"/>
          <w:cols w:space="720"/>
        </w:sectPr>
      </w:pPr>
    </w:p>
    <w:p w14:paraId="0416E123" w14:textId="77777777" w:rsidR="00FB22EC" w:rsidRPr="00141BD5" w:rsidRDefault="00FB22EC" w:rsidP="00FB22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2E75B5"/>
          <w:sz w:val="22"/>
          <w:szCs w:val="22"/>
        </w:rPr>
      </w:pPr>
    </w:p>
    <w:sectPr w:rsidR="00FB22EC" w:rsidRPr="00141BD5" w:rsidSect="00FB22EC">
      <w:headerReference w:type="default" r:id="rId19"/>
      <w:footerReference w:type="default" r:id="rId20"/>
      <w:pgSz w:w="11906" w:h="16838"/>
      <w:pgMar w:top="1440" w:right="1077" w:bottom="1440" w:left="1077" w:header="62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453BB" w14:textId="77777777" w:rsidR="008C0CFD" w:rsidRDefault="008C0CFD">
      <w:r>
        <w:separator/>
      </w:r>
    </w:p>
  </w:endnote>
  <w:endnote w:type="continuationSeparator" w:id="0">
    <w:p w14:paraId="60C5718D" w14:textId="77777777" w:rsidR="008C0CFD" w:rsidRDefault="008C0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C5740A-7E30-4189-8E47-FAB5FCB59D44}"/>
    <w:embedBold r:id="rId2" w:fontKey="{C67952EB-951D-446E-95B6-ED93D32F6DD1}"/>
    <w:embedItalic r:id="rId3" w:fontKey="{85E29B9F-F81D-4D4A-883F-2DBC4CC5833B}"/>
    <w:embedBoldItalic r:id="rId4" w:fontKey="{B71C3BAC-B981-40CB-BC25-ABDF301DC3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921AC552-8250-4022-8290-FAAEEC360E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E85D36-1461-4569-A205-2FE69927BB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tstream Vera Serif">
    <w:panose1 w:val="00000000000000000000"/>
    <w:charset w:val="00"/>
    <w:family w:val="roman"/>
    <w:notTrueType/>
    <w:pitch w:val="default"/>
  </w:font>
  <w:font w:name="Bitstream Vera Sans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11B1D983-3E25-4298-92F8-E76A38A3F0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6930FEC-A881-48EA-B669-C44113B77976}"/>
    <w:embedItalic r:id="rId9" w:fontKey="{09821082-B13B-424A-9D8D-1EF01F900C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96ED66F-C4E3-459A-AB93-28AC1CBEF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C95DA" w14:textId="77777777" w:rsidR="004D6FB8" w:rsidRDefault="004D6FB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"/>
        <w:szCs w:val="2"/>
      </w:rPr>
    </w:pPr>
  </w:p>
  <w:tbl>
    <w:tblPr>
      <w:tblStyle w:val="affffffff1"/>
      <w:tblW w:w="9968" w:type="dxa"/>
      <w:tblInd w:w="-230" w:type="dxa"/>
      <w:tblBorders>
        <w:top w:val="single" w:sz="18" w:space="0" w:color="808080"/>
        <w:insideV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1033"/>
      <w:gridCol w:w="8935"/>
    </w:tblGrid>
    <w:tr w:rsidR="004D6FB8" w14:paraId="0ED24049" w14:textId="77777777">
      <w:tc>
        <w:tcPr>
          <w:tcW w:w="1033" w:type="dxa"/>
        </w:tcPr>
        <w:p w14:paraId="18DD9E79" w14:textId="77777777" w:rsidR="004D6FB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b/>
              <w:color w:val="4F81BD"/>
              <w:sz w:val="32"/>
              <w:szCs w:val="32"/>
            </w:rPr>
          </w:pPr>
          <w:r>
            <w:rPr>
              <w:b/>
              <w:color w:val="4F81BD"/>
              <w:sz w:val="32"/>
              <w:szCs w:val="32"/>
            </w:rPr>
            <w:fldChar w:fldCharType="begin"/>
          </w:r>
          <w:r>
            <w:rPr>
              <w:b/>
              <w:color w:val="4F81BD"/>
              <w:sz w:val="32"/>
              <w:szCs w:val="32"/>
            </w:rPr>
            <w:instrText>PAGE</w:instrText>
          </w:r>
          <w:r>
            <w:rPr>
              <w:b/>
              <w:color w:val="4F81BD"/>
              <w:sz w:val="32"/>
              <w:szCs w:val="32"/>
            </w:rPr>
            <w:fldChar w:fldCharType="separate"/>
          </w:r>
          <w:r w:rsidR="00F0154E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color w:val="4F81BD"/>
              <w:sz w:val="32"/>
              <w:szCs w:val="32"/>
            </w:rPr>
            <w:fldChar w:fldCharType="end"/>
          </w:r>
        </w:p>
      </w:tc>
      <w:tc>
        <w:tcPr>
          <w:tcW w:w="8935" w:type="dxa"/>
        </w:tcPr>
        <w:p w14:paraId="09153D03" w14:textId="77777777" w:rsidR="004D6FB8" w:rsidRDefault="004D6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b/>
              <w:color w:val="4F81BD"/>
              <w:sz w:val="32"/>
              <w:szCs w:val="32"/>
            </w:rPr>
          </w:pPr>
        </w:p>
      </w:tc>
    </w:tr>
  </w:tbl>
  <w:p w14:paraId="32F8D9BB" w14:textId="77777777" w:rsidR="004D6FB8" w:rsidRDefault="004D6F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b/>
        <w:color w:val="4F81BD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3E8DE" w14:textId="77777777" w:rsidR="00FB22EC" w:rsidRDefault="00FB22E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  <w:color w:val="4F81BD"/>
        <w:sz w:val="32"/>
        <w:szCs w:val="32"/>
      </w:rPr>
    </w:pPr>
  </w:p>
  <w:tbl>
    <w:tblPr>
      <w:tblW w:w="14174" w:type="dxa"/>
      <w:tblInd w:w="-115" w:type="dxa"/>
      <w:tblBorders>
        <w:top w:val="single" w:sz="18" w:space="0" w:color="808080"/>
        <w:insideV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1469"/>
      <w:gridCol w:w="12705"/>
    </w:tblGrid>
    <w:tr w:rsidR="00FB22EC" w14:paraId="3CDA769E" w14:textId="77777777">
      <w:tc>
        <w:tcPr>
          <w:tcW w:w="1469" w:type="dxa"/>
        </w:tcPr>
        <w:p w14:paraId="45D98DD3" w14:textId="77777777" w:rsidR="00FB22EC" w:rsidRPr="00D83D8E" w:rsidRDefault="00FB22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Theme="minorHAnsi" w:hAnsiTheme="minorHAnsi" w:cstheme="minorHAnsi"/>
              <w:b/>
              <w:color w:val="4F81BD"/>
              <w:sz w:val="32"/>
              <w:szCs w:val="32"/>
            </w:rPr>
          </w:pPr>
          <w:r w:rsidRPr="00D83D8E">
            <w:rPr>
              <w:rFonts w:asciiTheme="minorHAnsi" w:hAnsiTheme="minorHAnsi" w:cstheme="minorHAnsi"/>
              <w:b/>
              <w:color w:val="4F81BD"/>
              <w:sz w:val="32"/>
              <w:szCs w:val="32"/>
            </w:rPr>
            <w:fldChar w:fldCharType="begin"/>
          </w:r>
          <w:r w:rsidRPr="00D83D8E">
            <w:rPr>
              <w:rFonts w:asciiTheme="minorHAnsi" w:hAnsiTheme="minorHAnsi" w:cstheme="minorHAnsi"/>
              <w:b/>
              <w:color w:val="4F81BD"/>
              <w:sz w:val="32"/>
              <w:szCs w:val="32"/>
            </w:rPr>
            <w:instrText>PAGE</w:instrText>
          </w:r>
          <w:r w:rsidRPr="00D83D8E">
            <w:rPr>
              <w:rFonts w:asciiTheme="minorHAnsi" w:hAnsiTheme="minorHAnsi" w:cstheme="minorHAnsi"/>
              <w:b/>
              <w:color w:val="4F81BD"/>
              <w:sz w:val="32"/>
              <w:szCs w:val="32"/>
            </w:rPr>
            <w:fldChar w:fldCharType="separate"/>
          </w:r>
          <w:r w:rsidRPr="00D83D8E">
            <w:rPr>
              <w:rFonts w:asciiTheme="minorHAnsi" w:hAnsiTheme="minorHAnsi" w:cstheme="minorHAnsi"/>
              <w:b/>
              <w:noProof/>
              <w:color w:val="4F81BD"/>
              <w:sz w:val="32"/>
              <w:szCs w:val="32"/>
            </w:rPr>
            <w:t>33</w:t>
          </w:r>
          <w:r w:rsidRPr="00D83D8E">
            <w:rPr>
              <w:rFonts w:asciiTheme="minorHAnsi" w:hAnsiTheme="minorHAnsi" w:cstheme="minorHAnsi"/>
              <w:b/>
              <w:color w:val="4F81BD"/>
              <w:sz w:val="32"/>
              <w:szCs w:val="32"/>
            </w:rPr>
            <w:fldChar w:fldCharType="end"/>
          </w:r>
        </w:p>
      </w:tc>
      <w:tc>
        <w:tcPr>
          <w:tcW w:w="12705" w:type="dxa"/>
        </w:tcPr>
        <w:p w14:paraId="4622B730" w14:textId="77777777" w:rsidR="00FB22EC" w:rsidRPr="00D83D8E" w:rsidRDefault="00FB22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Theme="minorHAnsi" w:hAnsiTheme="minorHAnsi" w:cstheme="minorHAnsi"/>
              <w:b/>
              <w:color w:val="4F81BD"/>
              <w:sz w:val="32"/>
              <w:szCs w:val="32"/>
            </w:rPr>
          </w:pPr>
        </w:p>
      </w:tc>
    </w:tr>
  </w:tbl>
  <w:p w14:paraId="24055E7F" w14:textId="77777777" w:rsidR="00FB22EC" w:rsidRDefault="00FB22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b/>
        <w:color w:val="4F81BD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11955" w14:textId="77777777" w:rsidR="00D6751A" w:rsidRDefault="00D67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b/>
        <w:color w:val="4F81BD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75969" w14:textId="77777777" w:rsidR="008C0CFD" w:rsidRDefault="008C0CFD">
      <w:r>
        <w:separator/>
      </w:r>
    </w:p>
  </w:footnote>
  <w:footnote w:type="continuationSeparator" w:id="0">
    <w:p w14:paraId="0B081CDB" w14:textId="77777777" w:rsidR="008C0CFD" w:rsidRDefault="008C0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41A31" w14:textId="77777777" w:rsidR="004D6FB8" w:rsidRDefault="004D6FB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2E75B5"/>
        <w:sz w:val="22"/>
        <w:szCs w:val="22"/>
      </w:rPr>
    </w:pPr>
  </w:p>
  <w:tbl>
    <w:tblPr>
      <w:tblStyle w:val="affffffff"/>
      <w:tblW w:w="10846" w:type="dxa"/>
      <w:jc w:val="center"/>
      <w:tblInd w:w="0" w:type="dxa"/>
      <w:tblBorders>
        <w:bottom w:val="single" w:sz="18" w:space="0" w:color="808080"/>
        <w:right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1084"/>
      <w:gridCol w:w="7374"/>
      <w:gridCol w:w="2388"/>
    </w:tblGrid>
    <w:tr w:rsidR="004D6FB8" w14:paraId="6A217230" w14:textId="77777777">
      <w:trPr>
        <w:trHeight w:val="698"/>
        <w:jc w:val="center"/>
      </w:trPr>
      <w:tc>
        <w:tcPr>
          <w:tcW w:w="1084" w:type="dxa"/>
          <w:shd w:val="clear" w:color="auto" w:fill="auto"/>
          <w:vAlign w:val="center"/>
        </w:tcPr>
        <w:p w14:paraId="211D8D9D" w14:textId="77777777" w:rsidR="004D6FB8" w:rsidRDefault="00000000">
          <w:pPr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40467EE0" wp14:editId="6B7E3854">
                <wp:extent cx="495300" cy="400050"/>
                <wp:effectExtent l="0" t="0" r="0" b="0"/>
                <wp:docPr id="631868658" name="image1.jpg" descr="Descripción: Logo_Editex_www_azul_Pantone300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cripción: Logo_Editex_www_azul_Pantone300CMYK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4" w:type="dxa"/>
          <w:shd w:val="clear" w:color="auto" w:fill="auto"/>
          <w:vAlign w:val="center"/>
        </w:tcPr>
        <w:p w14:paraId="05CE8247" w14:textId="77777777" w:rsidR="004D6FB8" w:rsidRDefault="00000000">
          <w:pPr>
            <w:jc w:val="right"/>
            <w:rPr>
              <w:b/>
              <w:i/>
            </w:rPr>
          </w:pPr>
          <w:r>
            <w:rPr>
              <w:b/>
              <w:i/>
            </w:rPr>
            <w:t>Fisiopatología general</w:t>
          </w:r>
        </w:p>
      </w:tc>
      <w:tc>
        <w:tcPr>
          <w:tcW w:w="2388" w:type="dxa"/>
          <w:shd w:val="clear" w:color="auto" w:fill="548DD4"/>
          <w:vAlign w:val="center"/>
        </w:tcPr>
        <w:p w14:paraId="5E6880C8" w14:textId="77777777" w:rsidR="004D6FB8" w:rsidRDefault="00000000">
          <w:pPr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 xml:space="preserve">PROGRAMACIÓN </w:t>
          </w:r>
        </w:p>
      </w:tc>
    </w:tr>
  </w:tbl>
  <w:p w14:paraId="20268D1B" w14:textId="77777777" w:rsidR="004D6FB8" w:rsidRDefault="004D6F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AD88D" w14:textId="77777777" w:rsidR="00FB22EC" w:rsidRDefault="00FB22E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"/>
        <w:szCs w:val="2"/>
      </w:rPr>
    </w:pPr>
  </w:p>
  <w:tbl>
    <w:tblPr>
      <w:tblW w:w="14742" w:type="dxa"/>
      <w:jc w:val="center"/>
      <w:tblBorders>
        <w:bottom w:val="single" w:sz="18" w:space="0" w:color="808080"/>
        <w:right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1472"/>
      <w:gridCol w:w="10025"/>
      <w:gridCol w:w="3245"/>
    </w:tblGrid>
    <w:tr w:rsidR="00FB22EC" w14:paraId="49707F34" w14:textId="77777777">
      <w:trPr>
        <w:trHeight w:val="654"/>
        <w:jc w:val="center"/>
      </w:trPr>
      <w:tc>
        <w:tcPr>
          <w:tcW w:w="1472" w:type="dxa"/>
          <w:shd w:val="clear" w:color="auto" w:fill="auto"/>
          <w:vAlign w:val="center"/>
        </w:tcPr>
        <w:p w14:paraId="12CC6C13" w14:textId="77777777" w:rsidR="00FB22EC" w:rsidRDefault="00FB22EC">
          <w:pPr>
            <w:jc w:val="center"/>
            <w:rPr>
              <w:b/>
            </w:rPr>
          </w:pPr>
          <w:r>
            <w:rPr>
              <w:b/>
              <w:noProof/>
              <w:lang w:val="es-ES"/>
            </w:rPr>
            <w:drawing>
              <wp:inline distT="0" distB="0" distL="0" distR="0" wp14:anchorId="14762110" wp14:editId="12DF182A">
                <wp:extent cx="495300" cy="400050"/>
                <wp:effectExtent l="0" t="0" r="0" b="0"/>
                <wp:docPr id="1275549997" name="image1.jpg" descr="Descripción: Logo_Editex_www_azul_Pantone300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cripción: Logo_Editex_www_azul_Pantone300CMYK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25" w:type="dxa"/>
          <w:shd w:val="clear" w:color="auto" w:fill="auto"/>
          <w:vAlign w:val="center"/>
        </w:tcPr>
        <w:p w14:paraId="475AC634" w14:textId="77777777" w:rsidR="00FB22EC" w:rsidRPr="00141BD5" w:rsidRDefault="00FB22EC">
          <w:pPr>
            <w:jc w:val="right"/>
            <w:rPr>
              <w:rFonts w:asciiTheme="minorHAnsi" w:hAnsiTheme="minorHAnsi" w:cstheme="minorHAnsi"/>
              <w:b/>
              <w:i/>
            </w:rPr>
          </w:pPr>
          <w:r w:rsidRPr="00141BD5">
            <w:rPr>
              <w:rFonts w:asciiTheme="minorHAnsi" w:hAnsiTheme="minorHAnsi" w:cstheme="minorHAnsi"/>
              <w:b/>
              <w:i/>
            </w:rPr>
            <w:t>Fisiopatología General</w:t>
          </w:r>
        </w:p>
      </w:tc>
      <w:tc>
        <w:tcPr>
          <w:tcW w:w="3245" w:type="dxa"/>
          <w:shd w:val="clear" w:color="auto" w:fill="548DD4"/>
          <w:vAlign w:val="center"/>
        </w:tcPr>
        <w:p w14:paraId="0072A6AA" w14:textId="77777777" w:rsidR="00FB22EC" w:rsidRPr="00141BD5" w:rsidRDefault="00FB22EC">
          <w:pPr>
            <w:jc w:val="center"/>
            <w:rPr>
              <w:rFonts w:asciiTheme="minorHAnsi" w:hAnsiTheme="minorHAnsi" w:cstheme="minorHAnsi"/>
              <w:b/>
              <w:color w:val="FFFFFF"/>
            </w:rPr>
          </w:pPr>
          <w:r w:rsidRPr="00141BD5">
            <w:rPr>
              <w:rFonts w:asciiTheme="minorHAnsi" w:hAnsiTheme="minorHAnsi" w:cstheme="minorHAnsi"/>
              <w:b/>
              <w:color w:val="FFFFFF"/>
            </w:rPr>
            <w:t xml:space="preserve">PROGRAMACIÓN </w:t>
          </w:r>
        </w:p>
      </w:tc>
    </w:tr>
  </w:tbl>
  <w:p w14:paraId="72D2742F" w14:textId="77777777" w:rsidR="00FB22EC" w:rsidRDefault="00FB22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24F56" w14:textId="77777777" w:rsidR="00D6751A" w:rsidRDefault="00D67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334DA"/>
    <w:multiLevelType w:val="multilevel"/>
    <w:tmpl w:val="B7F83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710669"/>
    <w:multiLevelType w:val="multilevel"/>
    <w:tmpl w:val="22A206F0"/>
    <w:lvl w:ilvl="0">
      <w:start w:val="1"/>
      <w:numFmt w:val="decimal"/>
      <w:lvlText w:val="%1."/>
      <w:lvlJc w:val="left"/>
      <w:pPr>
        <w:ind w:left="17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21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9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37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0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536" w:hanging="360"/>
      </w:pPr>
      <w:rPr>
        <w:u w:val="none"/>
      </w:rPr>
    </w:lvl>
  </w:abstractNum>
  <w:abstractNum w:abstractNumId="2" w15:restartNumberingAfterBreak="0">
    <w:nsid w:val="04A154DA"/>
    <w:multiLevelType w:val="multilevel"/>
    <w:tmpl w:val="E5D84806"/>
    <w:lvl w:ilvl="0">
      <w:start w:val="1"/>
      <w:numFmt w:val="bullet"/>
      <w:lvlText w:val="─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4F43737"/>
    <w:multiLevelType w:val="multilevel"/>
    <w:tmpl w:val="F86E58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3A0259"/>
    <w:multiLevelType w:val="multilevel"/>
    <w:tmpl w:val="95A08160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D36677"/>
    <w:multiLevelType w:val="multilevel"/>
    <w:tmpl w:val="7DC08F5C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  <w:color w:val="4472C4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AB751FF"/>
    <w:multiLevelType w:val="hybridMultilevel"/>
    <w:tmpl w:val="BBC4E4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307FB"/>
    <w:multiLevelType w:val="multilevel"/>
    <w:tmpl w:val="94A4E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B154AD3"/>
    <w:multiLevelType w:val="hybridMultilevel"/>
    <w:tmpl w:val="A9D01E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6012B9"/>
    <w:multiLevelType w:val="multilevel"/>
    <w:tmpl w:val="D082A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CD758C7"/>
    <w:multiLevelType w:val="multilevel"/>
    <w:tmpl w:val="35208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F876936"/>
    <w:multiLevelType w:val="multilevel"/>
    <w:tmpl w:val="01AC89B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3D1D56"/>
    <w:multiLevelType w:val="multilevel"/>
    <w:tmpl w:val="3266BB0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1B04A42"/>
    <w:multiLevelType w:val="multilevel"/>
    <w:tmpl w:val="1C86B3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37F27F0"/>
    <w:multiLevelType w:val="multilevel"/>
    <w:tmpl w:val="97B202D4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5" w15:restartNumberingAfterBreak="0">
    <w:nsid w:val="164204D6"/>
    <w:multiLevelType w:val="multilevel"/>
    <w:tmpl w:val="458C6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8C27EB6"/>
    <w:multiLevelType w:val="multilevel"/>
    <w:tmpl w:val="CFCC4E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AF7398E"/>
    <w:multiLevelType w:val="hybridMultilevel"/>
    <w:tmpl w:val="90EAE2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6E7B0D"/>
    <w:multiLevelType w:val="multilevel"/>
    <w:tmpl w:val="E8B29F4C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9" w15:restartNumberingAfterBreak="0">
    <w:nsid w:val="1F873F1E"/>
    <w:multiLevelType w:val="hybridMultilevel"/>
    <w:tmpl w:val="2324A6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CC691B"/>
    <w:multiLevelType w:val="multilevel"/>
    <w:tmpl w:val="1DEAE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16F4977"/>
    <w:multiLevelType w:val="multilevel"/>
    <w:tmpl w:val="3BC6823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3484BAC"/>
    <w:multiLevelType w:val="multilevel"/>
    <w:tmpl w:val="863404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810EE5"/>
    <w:multiLevelType w:val="multilevel"/>
    <w:tmpl w:val="35DECD5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2561303A"/>
    <w:multiLevelType w:val="multilevel"/>
    <w:tmpl w:val="16F2AF80"/>
    <w:lvl w:ilvl="0">
      <w:start w:val="1"/>
      <w:numFmt w:val="decimal"/>
      <w:lvlText w:val="%1."/>
      <w:lvlJc w:val="left"/>
      <w:pPr>
        <w:ind w:left="1776" w:hanging="360"/>
      </w:pPr>
      <w:rPr>
        <w:b w:val="0"/>
        <w:bCs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21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9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37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0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536" w:hanging="360"/>
      </w:pPr>
      <w:rPr>
        <w:u w:val="none"/>
      </w:rPr>
    </w:lvl>
  </w:abstractNum>
  <w:abstractNum w:abstractNumId="25" w15:restartNumberingAfterBreak="0">
    <w:nsid w:val="27E95B69"/>
    <w:multiLevelType w:val="hybridMultilevel"/>
    <w:tmpl w:val="1BF29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1A04C8"/>
    <w:multiLevelType w:val="multilevel"/>
    <w:tmpl w:val="1C322970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A391417"/>
    <w:multiLevelType w:val="multilevel"/>
    <w:tmpl w:val="B79A476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8" w15:restartNumberingAfterBreak="0">
    <w:nsid w:val="2C9E6D0A"/>
    <w:multiLevelType w:val="multilevel"/>
    <w:tmpl w:val="A93CF4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CF85520"/>
    <w:multiLevelType w:val="multilevel"/>
    <w:tmpl w:val="BFAE21C0"/>
    <w:lvl w:ilvl="0">
      <w:start w:val="1"/>
      <w:numFmt w:val="bullet"/>
      <w:lvlText w:val="●"/>
      <w:lvlJc w:val="left"/>
      <w:pPr>
        <w:ind w:left="1437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7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D7064CC"/>
    <w:multiLevelType w:val="multilevel"/>
    <w:tmpl w:val="6290C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EFA6920"/>
    <w:multiLevelType w:val="multilevel"/>
    <w:tmpl w:val="6706A7B0"/>
    <w:lvl w:ilvl="0">
      <w:start w:val="1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871309"/>
    <w:multiLevelType w:val="multilevel"/>
    <w:tmpl w:val="C6BA6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2D60AC4"/>
    <w:multiLevelType w:val="multilevel"/>
    <w:tmpl w:val="6E66B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3BB45AF"/>
    <w:multiLevelType w:val="hybridMultilevel"/>
    <w:tmpl w:val="14C080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AD36A7"/>
    <w:multiLevelType w:val="multilevel"/>
    <w:tmpl w:val="B7B2D1A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7FA39D8"/>
    <w:multiLevelType w:val="multilevel"/>
    <w:tmpl w:val="9C04F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88D4779"/>
    <w:multiLevelType w:val="multilevel"/>
    <w:tmpl w:val="4810E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A506FC"/>
    <w:multiLevelType w:val="multilevel"/>
    <w:tmpl w:val="3C166EC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9" w15:restartNumberingAfterBreak="0">
    <w:nsid w:val="3AA63BF9"/>
    <w:multiLevelType w:val="multilevel"/>
    <w:tmpl w:val="3942E20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B520132"/>
    <w:multiLevelType w:val="hybridMultilevel"/>
    <w:tmpl w:val="2812A9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5A6795"/>
    <w:multiLevelType w:val="multilevel"/>
    <w:tmpl w:val="F8D22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DA52644"/>
    <w:multiLevelType w:val="multilevel"/>
    <w:tmpl w:val="7DF819D4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3" w15:restartNumberingAfterBreak="0">
    <w:nsid w:val="3E6569E9"/>
    <w:multiLevelType w:val="multilevel"/>
    <w:tmpl w:val="9612D674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4" w15:restartNumberingAfterBreak="0">
    <w:nsid w:val="3F6D7194"/>
    <w:multiLevelType w:val="multilevel"/>
    <w:tmpl w:val="393657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0320ADB"/>
    <w:multiLevelType w:val="multilevel"/>
    <w:tmpl w:val="26F290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1D713E6"/>
    <w:multiLevelType w:val="multilevel"/>
    <w:tmpl w:val="0416F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21A1FB2"/>
    <w:multiLevelType w:val="multilevel"/>
    <w:tmpl w:val="356A9BF6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  <w:color w:val="4472C4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43DF0FA8"/>
    <w:multiLevelType w:val="multilevel"/>
    <w:tmpl w:val="983E2F18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9C255AD"/>
    <w:multiLevelType w:val="multilevel"/>
    <w:tmpl w:val="4BFA07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BEB320D"/>
    <w:multiLevelType w:val="hybridMultilevel"/>
    <w:tmpl w:val="CFFEB8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2B28C3"/>
    <w:multiLevelType w:val="multilevel"/>
    <w:tmpl w:val="0D2CD00A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  <w:color w:val="4472C4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509E7767"/>
    <w:multiLevelType w:val="multilevel"/>
    <w:tmpl w:val="0EB44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2596CE0"/>
    <w:multiLevelType w:val="multilevel"/>
    <w:tmpl w:val="2EF273F2"/>
    <w:lvl w:ilvl="0">
      <w:start w:val="1"/>
      <w:numFmt w:val="bullet"/>
      <w:lvlText w:val="●"/>
      <w:lvlJc w:val="left"/>
      <w:pPr>
        <w:ind w:left="14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7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31C1E40"/>
    <w:multiLevelType w:val="multilevel"/>
    <w:tmpl w:val="6B38C13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4120624"/>
    <w:multiLevelType w:val="multilevel"/>
    <w:tmpl w:val="7F3EF12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6" w15:restartNumberingAfterBreak="0">
    <w:nsid w:val="56960E54"/>
    <w:multiLevelType w:val="multilevel"/>
    <w:tmpl w:val="B6E60C14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7" w15:restartNumberingAfterBreak="0">
    <w:nsid w:val="58782BF9"/>
    <w:multiLevelType w:val="multilevel"/>
    <w:tmpl w:val="5008BD1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8" w15:restartNumberingAfterBreak="0">
    <w:nsid w:val="596E0C04"/>
    <w:multiLevelType w:val="multilevel"/>
    <w:tmpl w:val="64044BE4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9" w15:restartNumberingAfterBreak="0">
    <w:nsid w:val="5B3F597E"/>
    <w:multiLevelType w:val="multilevel"/>
    <w:tmpl w:val="1124D66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0" w15:restartNumberingAfterBreak="0">
    <w:nsid w:val="5BD256D6"/>
    <w:multiLevelType w:val="multilevel"/>
    <w:tmpl w:val="515A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C6437FC"/>
    <w:multiLevelType w:val="hybridMultilevel"/>
    <w:tmpl w:val="0722EC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8B3BDD"/>
    <w:multiLevelType w:val="multilevel"/>
    <w:tmpl w:val="9E34C37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3" w15:restartNumberingAfterBreak="0">
    <w:nsid w:val="5E967B83"/>
    <w:multiLevelType w:val="multilevel"/>
    <w:tmpl w:val="2CB6AB5E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4" w15:restartNumberingAfterBreak="0">
    <w:nsid w:val="5F191C92"/>
    <w:multiLevelType w:val="multilevel"/>
    <w:tmpl w:val="7EE228B4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65" w15:restartNumberingAfterBreak="0">
    <w:nsid w:val="6052023F"/>
    <w:multiLevelType w:val="multilevel"/>
    <w:tmpl w:val="AD4A666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61961554"/>
    <w:multiLevelType w:val="multilevel"/>
    <w:tmpl w:val="FBE8A1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63A03B95"/>
    <w:multiLevelType w:val="multilevel"/>
    <w:tmpl w:val="06BA879E"/>
    <w:lvl w:ilvl="0">
      <w:start w:val="1"/>
      <w:numFmt w:val="bullet"/>
      <w:lvlText w:val="─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3CD7896"/>
    <w:multiLevelType w:val="multilevel"/>
    <w:tmpl w:val="C3948D5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46E139C"/>
    <w:multiLevelType w:val="multilevel"/>
    <w:tmpl w:val="1096BC4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0" w15:restartNumberingAfterBreak="0">
    <w:nsid w:val="64CF2D73"/>
    <w:multiLevelType w:val="multilevel"/>
    <w:tmpl w:val="8570A7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65634952"/>
    <w:multiLevelType w:val="multilevel"/>
    <w:tmpl w:val="481CE8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6DB1FE7"/>
    <w:multiLevelType w:val="multilevel"/>
    <w:tmpl w:val="1AB88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6ACC7284"/>
    <w:multiLevelType w:val="multilevel"/>
    <w:tmpl w:val="F1165762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74" w15:restartNumberingAfterBreak="0">
    <w:nsid w:val="6BAA2189"/>
    <w:multiLevelType w:val="multilevel"/>
    <w:tmpl w:val="983A61D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D8F5AAD"/>
    <w:multiLevelType w:val="multilevel"/>
    <w:tmpl w:val="D60AE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EE51FFD"/>
    <w:multiLevelType w:val="multilevel"/>
    <w:tmpl w:val="DC2C3DA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7" w15:restartNumberingAfterBreak="0">
    <w:nsid w:val="701E0685"/>
    <w:multiLevelType w:val="multilevel"/>
    <w:tmpl w:val="81E6C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70D15FEA"/>
    <w:multiLevelType w:val="multilevel"/>
    <w:tmpl w:val="A8DEF7C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9" w15:restartNumberingAfterBreak="0">
    <w:nsid w:val="70D43807"/>
    <w:multiLevelType w:val="multilevel"/>
    <w:tmpl w:val="55DEA452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  <w:color w:val="4472C4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0" w15:restartNumberingAfterBreak="0">
    <w:nsid w:val="7218526B"/>
    <w:multiLevelType w:val="hybridMultilevel"/>
    <w:tmpl w:val="42F28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2A44500"/>
    <w:multiLevelType w:val="multilevel"/>
    <w:tmpl w:val="A942E54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74524197"/>
    <w:multiLevelType w:val="multilevel"/>
    <w:tmpl w:val="E17A8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751D3C9B"/>
    <w:multiLevelType w:val="multilevel"/>
    <w:tmpl w:val="91E68D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760E3E1A"/>
    <w:multiLevelType w:val="multilevel"/>
    <w:tmpl w:val="5D5AD06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76A02C46"/>
    <w:multiLevelType w:val="multilevel"/>
    <w:tmpl w:val="8132DE5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86" w15:restartNumberingAfterBreak="0">
    <w:nsid w:val="79BA2F80"/>
    <w:multiLevelType w:val="multilevel"/>
    <w:tmpl w:val="E20808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A74790E"/>
    <w:multiLevelType w:val="hybridMultilevel"/>
    <w:tmpl w:val="D6D8B3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D405F22"/>
    <w:multiLevelType w:val="multilevel"/>
    <w:tmpl w:val="DA22C3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11812">
    <w:abstractNumId w:val="35"/>
  </w:num>
  <w:num w:numId="2" w16cid:durableId="946153557">
    <w:abstractNumId w:val="31"/>
  </w:num>
  <w:num w:numId="3" w16cid:durableId="1794202776">
    <w:abstractNumId w:val="66"/>
  </w:num>
  <w:num w:numId="4" w16cid:durableId="1482506243">
    <w:abstractNumId w:val="7"/>
  </w:num>
  <w:num w:numId="5" w16cid:durableId="396048309">
    <w:abstractNumId w:val="21"/>
  </w:num>
  <w:num w:numId="6" w16cid:durableId="552040615">
    <w:abstractNumId w:val="47"/>
  </w:num>
  <w:num w:numId="7" w16cid:durableId="245236639">
    <w:abstractNumId w:val="51"/>
  </w:num>
  <w:num w:numId="8" w16cid:durableId="1295678620">
    <w:abstractNumId w:val="41"/>
  </w:num>
  <w:num w:numId="9" w16cid:durableId="269777868">
    <w:abstractNumId w:val="4"/>
  </w:num>
  <w:num w:numId="10" w16cid:durableId="956452998">
    <w:abstractNumId w:val="53"/>
  </w:num>
  <w:num w:numId="11" w16cid:durableId="587076687">
    <w:abstractNumId w:val="30"/>
  </w:num>
  <w:num w:numId="12" w16cid:durableId="908997636">
    <w:abstractNumId w:val="86"/>
  </w:num>
  <w:num w:numId="13" w16cid:durableId="2137409514">
    <w:abstractNumId w:val="67"/>
  </w:num>
  <w:num w:numId="14" w16cid:durableId="728725979">
    <w:abstractNumId w:val="16"/>
  </w:num>
  <w:num w:numId="15" w16cid:durableId="1384989592">
    <w:abstractNumId w:val="32"/>
  </w:num>
  <w:num w:numId="16" w16cid:durableId="835534834">
    <w:abstractNumId w:val="78"/>
  </w:num>
  <w:num w:numId="17" w16cid:durableId="427046500">
    <w:abstractNumId w:val="70"/>
  </w:num>
  <w:num w:numId="18" w16cid:durableId="1788701175">
    <w:abstractNumId w:val="14"/>
  </w:num>
  <w:num w:numId="19" w16cid:durableId="803931459">
    <w:abstractNumId w:val="20"/>
  </w:num>
  <w:num w:numId="20" w16cid:durableId="792556213">
    <w:abstractNumId w:val="74"/>
  </w:num>
  <w:num w:numId="21" w16cid:durableId="2084176695">
    <w:abstractNumId w:val="13"/>
  </w:num>
  <w:num w:numId="22" w16cid:durableId="1717468908">
    <w:abstractNumId w:val="73"/>
  </w:num>
  <w:num w:numId="23" w16cid:durableId="193419456">
    <w:abstractNumId w:val="27"/>
  </w:num>
  <w:num w:numId="24" w16cid:durableId="902906994">
    <w:abstractNumId w:val="59"/>
  </w:num>
  <w:num w:numId="25" w16cid:durableId="425229254">
    <w:abstractNumId w:val="85"/>
  </w:num>
  <w:num w:numId="26" w16cid:durableId="37248379">
    <w:abstractNumId w:val="1"/>
  </w:num>
  <w:num w:numId="27" w16cid:durableId="1902014353">
    <w:abstractNumId w:val="3"/>
  </w:num>
  <w:num w:numId="28" w16cid:durableId="771441385">
    <w:abstractNumId w:val="56"/>
  </w:num>
  <w:num w:numId="29" w16cid:durableId="1029994191">
    <w:abstractNumId w:val="60"/>
  </w:num>
  <w:num w:numId="30" w16cid:durableId="94639566">
    <w:abstractNumId w:val="71"/>
  </w:num>
  <w:num w:numId="31" w16cid:durableId="569384656">
    <w:abstractNumId w:val="54"/>
  </w:num>
  <w:num w:numId="32" w16cid:durableId="1242643286">
    <w:abstractNumId w:val="12"/>
  </w:num>
  <w:num w:numId="33" w16cid:durableId="202988503">
    <w:abstractNumId w:val="75"/>
  </w:num>
  <w:num w:numId="34" w16cid:durableId="1769348955">
    <w:abstractNumId w:val="49"/>
  </w:num>
  <w:num w:numId="35" w16cid:durableId="2010405122">
    <w:abstractNumId w:val="15"/>
  </w:num>
  <w:num w:numId="36" w16cid:durableId="588540959">
    <w:abstractNumId w:val="23"/>
  </w:num>
  <w:num w:numId="37" w16cid:durableId="1314680476">
    <w:abstractNumId w:val="46"/>
  </w:num>
  <w:num w:numId="38" w16cid:durableId="1530096611">
    <w:abstractNumId w:val="38"/>
  </w:num>
  <w:num w:numId="39" w16cid:durableId="1605646194">
    <w:abstractNumId w:val="42"/>
  </w:num>
  <w:num w:numId="40" w16cid:durableId="1895265990">
    <w:abstractNumId w:val="48"/>
  </w:num>
  <w:num w:numId="41" w16cid:durableId="101462465">
    <w:abstractNumId w:val="9"/>
  </w:num>
  <w:num w:numId="42" w16cid:durableId="259216953">
    <w:abstractNumId w:val="68"/>
  </w:num>
  <w:num w:numId="43" w16cid:durableId="1041323638">
    <w:abstractNumId w:val="72"/>
  </w:num>
  <w:num w:numId="44" w16cid:durableId="1371569330">
    <w:abstractNumId w:val="82"/>
  </w:num>
  <w:num w:numId="45" w16cid:durableId="1540045653">
    <w:abstractNumId w:val="5"/>
  </w:num>
  <w:num w:numId="46" w16cid:durableId="1750074967">
    <w:abstractNumId w:val="29"/>
  </w:num>
  <w:num w:numId="47" w16cid:durableId="176651693">
    <w:abstractNumId w:val="22"/>
  </w:num>
  <w:num w:numId="48" w16cid:durableId="419722095">
    <w:abstractNumId w:val="79"/>
  </w:num>
  <w:num w:numId="49" w16cid:durableId="182746239">
    <w:abstractNumId w:val="26"/>
  </w:num>
  <w:num w:numId="50" w16cid:durableId="2033456815">
    <w:abstractNumId w:val="2"/>
  </w:num>
  <w:num w:numId="51" w16cid:durableId="1443186247">
    <w:abstractNumId w:val="39"/>
  </w:num>
  <w:num w:numId="52" w16cid:durableId="1892837769">
    <w:abstractNumId w:val="64"/>
  </w:num>
  <w:num w:numId="53" w16cid:durableId="1665934604">
    <w:abstractNumId w:val="81"/>
  </w:num>
  <w:num w:numId="54" w16cid:durableId="1291479436">
    <w:abstractNumId w:val="44"/>
  </w:num>
  <w:num w:numId="55" w16cid:durableId="14163919">
    <w:abstractNumId w:val="36"/>
  </w:num>
  <w:num w:numId="56" w16cid:durableId="1087382230">
    <w:abstractNumId w:val="43"/>
  </w:num>
  <w:num w:numId="57" w16cid:durableId="253589768">
    <w:abstractNumId w:val="58"/>
  </w:num>
  <w:num w:numId="58" w16cid:durableId="1289431727">
    <w:abstractNumId w:val="83"/>
  </w:num>
  <w:num w:numId="59" w16cid:durableId="1787966389">
    <w:abstractNumId w:val="63"/>
  </w:num>
  <w:num w:numId="60" w16cid:durableId="792361655">
    <w:abstractNumId w:val="52"/>
  </w:num>
  <w:num w:numId="61" w16cid:durableId="1256136087">
    <w:abstractNumId w:val="37"/>
  </w:num>
  <w:num w:numId="62" w16cid:durableId="374623357">
    <w:abstractNumId w:val="11"/>
  </w:num>
  <w:num w:numId="63" w16cid:durableId="601884078">
    <w:abstractNumId w:val="84"/>
  </w:num>
  <w:num w:numId="64" w16cid:durableId="1293364325">
    <w:abstractNumId w:val="18"/>
  </w:num>
  <w:num w:numId="65" w16cid:durableId="532572547">
    <w:abstractNumId w:val="62"/>
  </w:num>
  <w:num w:numId="66" w16cid:durableId="456531573">
    <w:abstractNumId w:val="69"/>
  </w:num>
  <w:num w:numId="67" w16cid:durableId="1373311370">
    <w:abstractNumId w:val="76"/>
  </w:num>
  <w:num w:numId="68" w16cid:durableId="579869623">
    <w:abstractNumId w:val="88"/>
  </w:num>
  <w:num w:numId="69" w16cid:durableId="1044327842">
    <w:abstractNumId w:val="65"/>
  </w:num>
  <w:num w:numId="70" w16cid:durableId="1257905858">
    <w:abstractNumId w:val="10"/>
  </w:num>
  <w:num w:numId="71" w16cid:durableId="1830170148">
    <w:abstractNumId w:val="0"/>
  </w:num>
  <w:num w:numId="72" w16cid:durableId="440685118">
    <w:abstractNumId w:val="28"/>
  </w:num>
  <w:num w:numId="73" w16cid:durableId="81227304">
    <w:abstractNumId w:val="55"/>
  </w:num>
  <w:num w:numId="74" w16cid:durableId="324548981">
    <w:abstractNumId w:val="45"/>
  </w:num>
  <w:num w:numId="75" w16cid:durableId="911813537">
    <w:abstractNumId w:val="77"/>
  </w:num>
  <w:num w:numId="76" w16cid:durableId="1350134157">
    <w:abstractNumId w:val="33"/>
  </w:num>
  <w:num w:numId="77" w16cid:durableId="217784349">
    <w:abstractNumId w:val="57"/>
  </w:num>
  <w:num w:numId="78" w16cid:durableId="1680623859">
    <w:abstractNumId w:val="24"/>
  </w:num>
  <w:num w:numId="79" w16cid:durableId="1093624344">
    <w:abstractNumId w:val="6"/>
  </w:num>
  <w:num w:numId="80" w16cid:durableId="1509061790">
    <w:abstractNumId w:val="19"/>
  </w:num>
  <w:num w:numId="81" w16cid:durableId="826938792">
    <w:abstractNumId w:val="87"/>
  </w:num>
  <w:num w:numId="82" w16cid:durableId="1862082429">
    <w:abstractNumId w:val="34"/>
  </w:num>
  <w:num w:numId="83" w16cid:durableId="1319382132">
    <w:abstractNumId w:val="25"/>
  </w:num>
  <w:num w:numId="84" w16cid:durableId="26836381">
    <w:abstractNumId w:val="40"/>
  </w:num>
  <w:num w:numId="85" w16cid:durableId="430392520">
    <w:abstractNumId w:val="80"/>
  </w:num>
  <w:num w:numId="86" w16cid:durableId="863327244">
    <w:abstractNumId w:val="8"/>
  </w:num>
  <w:num w:numId="87" w16cid:durableId="206336840">
    <w:abstractNumId w:val="61"/>
  </w:num>
  <w:num w:numId="88" w16cid:durableId="238247970">
    <w:abstractNumId w:val="50"/>
  </w:num>
  <w:num w:numId="89" w16cid:durableId="7420292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B8"/>
    <w:rsid w:val="000B3326"/>
    <w:rsid w:val="00141BD5"/>
    <w:rsid w:val="00242FDC"/>
    <w:rsid w:val="00442A2B"/>
    <w:rsid w:val="00487423"/>
    <w:rsid w:val="004D6FB8"/>
    <w:rsid w:val="00656C68"/>
    <w:rsid w:val="00694AC8"/>
    <w:rsid w:val="00697B47"/>
    <w:rsid w:val="0074189C"/>
    <w:rsid w:val="007A0230"/>
    <w:rsid w:val="007D456F"/>
    <w:rsid w:val="00820418"/>
    <w:rsid w:val="00837701"/>
    <w:rsid w:val="008C0CFD"/>
    <w:rsid w:val="009D0739"/>
    <w:rsid w:val="00A93CD6"/>
    <w:rsid w:val="00B771B2"/>
    <w:rsid w:val="00C9421B"/>
    <w:rsid w:val="00CD6A7E"/>
    <w:rsid w:val="00D23108"/>
    <w:rsid w:val="00D339C6"/>
    <w:rsid w:val="00D6751A"/>
    <w:rsid w:val="00D83D8E"/>
    <w:rsid w:val="00E1380C"/>
    <w:rsid w:val="00F0154E"/>
    <w:rsid w:val="00FB22EC"/>
    <w:rsid w:val="00FB2552"/>
    <w:rsid w:val="00FD0809"/>
    <w:rsid w:val="00FE1F45"/>
    <w:rsid w:val="00FE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DF38B"/>
  <w15:docId w15:val="{45F5DA99-43CD-4AFC-AA02-872ED242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67E"/>
  </w:style>
  <w:style w:type="paragraph" w:styleId="Ttulo1">
    <w:name w:val="heading 1"/>
    <w:basedOn w:val="Normal"/>
    <w:next w:val="Normal"/>
    <w:link w:val="Ttulo1Car"/>
    <w:uiPriority w:val="9"/>
    <w:qFormat/>
    <w:rsid w:val="006B1978"/>
    <w:pPr>
      <w:numPr>
        <w:numId w:val="2"/>
      </w:numPr>
      <w:shd w:val="clear" w:color="auto" w:fill="8DB3E2"/>
      <w:spacing w:after="200" w:line="276" w:lineRule="auto"/>
      <w:outlineLvl w:val="0"/>
    </w:pPr>
    <w:rPr>
      <w:rFonts w:ascii="Calibri" w:hAnsi="Calibri" w:cs="Calibri"/>
      <w:b/>
      <w:color w:val="FFFFFF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6C3D"/>
    <w:pPr>
      <w:numPr>
        <w:ilvl w:val="1"/>
        <w:numId w:val="2"/>
      </w:numPr>
      <w:spacing w:after="200" w:line="360" w:lineRule="auto"/>
      <w:jc w:val="both"/>
      <w:outlineLvl w:val="1"/>
    </w:pPr>
    <w:rPr>
      <w:rFonts w:ascii="Calibri" w:hAnsi="Calibri" w:cs="Calibri"/>
      <w:b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B1978"/>
    <w:pPr>
      <w:pBdr>
        <w:bottom w:val="single" w:sz="8" w:space="1" w:color="0070C0"/>
      </w:pBdr>
      <w:spacing w:after="200" w:line="360" w:lineRule="auto"/>
      <w:outlineLvl w:val="2"/>
    </w:pPr>
    <w:rPr>
      <w:rFonts w:ascii="Calibri" w:hAnsi="Calibri"/>
      <w:b/>
      <w:sz w:val="28"/>
      <w:szCs w:val="28"/>
      <w:lang w:val="es-ES"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6025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nhideWhenUsed/>
    <w:rsid w:val="00D60253"/>
    <w:pPr>
      <w:tabs>
        <w:tab w:val="center" w:pos="4252"/>
        <w:tab w:val="right" w:pos="8504"/>
      </w:tabs>
      <w:spacing w:after="200" w:line="276" w:lineRule="auto"/>
    </w:pPr>
    <w:rPr>
      <w:rFonts w:ascii="Calibri" w:hAnsi="Calibri"/>
      <w:sz w:val="22"/>
      <w:szCs w:val="22"/>
      <w:lang w:val="es-ES" w:eastAsia="en-US"/>
    </w:rPr>
  </w:style>
  <w:style w:type="character" w:customStyle="1" w:styleId="EncabezadoCar">
    <w:name w:val="Encabezado Car"/>
    <w:link w:val="Encabezado"/>
    <w:rsid w:val="00D60253"/>
    <w:rPr>
      <w:rFonts w:ascii="Calibri" w:eastAsia="Calibri" w:hAnsi="Calibri" w:cs="Times New Roman"/>
      <w:color w:val="auto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D60253"/>
    <w:pPr>
      <w:tabs>
        <w:tab w:val="center" w:pos="4252"/>
        <w:tab w:val="right" w:pos="8504"/>
      </w:tabs>
      <w:spacing w:after="200" w:line="276" w:lineRule="auto"/>
    </w:pPr>
    <w:rPr>
      <w:rFonts w:ascii="Calibri" w:hAnsi="Calibri"/>
      <w:sz w:val="22"/>
      <w:szCs w:val="22"/>
      <w:lang w:val="es-ES" w:eastAsia="en-US"/>
    </w:rPr>
  </w:style>
  <w:style w:type="character" w:customStyle="1" w:styleId="PiedepginaCar">
    <w:name w:val="Pie de página Car"/>
    <w:link w:val="Piedepgina"/>
    <w:uiPriority w:val="99"/>
    <w:rsid w:val="00D60253"/>
    <w:rPr>
      <w:rFonts w:ascii="Calibri" w:eastAsia="Calibri" w:hAnsi="Calibri" w:cs="Times New Roman"/>
      <w:color w:val="auto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253"/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D60253"/>
    <w:rPr>
      <w:rFonts w:ascii="Tahoma" w:eastAsia="Calibri" w:hAnsi="Tahoma" w:cs="Tahoma"/>
      <w:color w:val="auto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D60253"/>
    <w:pPr>
      <w:autoSpaceDE w:val="0"/>
      <w:autoSpaceDN w:val="0"/>
      <w:adjustRightInd w:val="0"/>
      <w:spacing w:line="201" w:lineRule="atLeast"/>
    </w:pPr>
    <w:rPr>
      <w:rFonts w:ascii="Arial" w:eastAsia="SimSun" w:hAnsi="Arial" w:cs="Arial"/>
      <w:lang w:val="es-ES"/>
    </w:rPr>
  </w:style>
  <w:style w:type="paragraph" w:customStyle="1" w:styleId="Pa6">
    <w:name w:val="Pa6"/>
    <w:basedOn w:val="Normal"/>
    <w:next w:val="Normal"/>
    <w:uiPriority w:val="99"/>
    <w:rsid w:val="00D60253"/>
    <w:pPr>
      <w:autoSpaceDE w:val="0"/>
      <w:autoSpaceDN w:val="0"/>
      <w:adjustRightInd w:val="0"/>
      <w:spacing w:line="201" w:lineRule="atLeast"/>
    </w:pPr>
    <w:rPr>
      <w:rFonts w:ascii="Arial" w:eastAsia="SimSun" w:hAnsi="Arial" w:cs="Arial"/>
      <w:lang w:val="es-ES"/>
    </w:rPr>
  </w:style>
  <w:style w:type="paragraph" w:customStyle="1" w:styleId="Pa11">
    <w:name w:val="Pa11"/>
    <w:basedOn w:val="Normal"/>
    <w:next w:val="Normal"/>
    <w:uiPriority w:val="99"/>
    <w:rsid w:val="00D60253"/>
    <w:pPr>
      <w:autoSpaceDE w:val="0"/>
      <w:autoSpaceDN w:val="0"/>
      <w:adjustRightInd w:val="0"/>
      <w:spacing w:line="201" w:lineRule="atLeast"/>
    </w:pPr>
    <w:rPr>
      <w:rFonts w:ascii="Arial" w:eastAsia="SimSun" w:hAnsi="Arial" w:cs="Arial"/>
      <w:lang w:val="es-ES"/>
    </w:rPr>
  </w:style>
  <w:style w:type="paragraph" w:customStyle="1" w:styleId="Pa14">
    <w:name w:val="Pa14"/>
    <w:basedOn w:val="Normal"/>
    <w:next w:val="Normal"/>
    <w:uiPriority w:val="99"/>
    <w:rsid w:val="00D60253"/>
    <w:pPr>
      <w:autoSpaceDE w:val="0"/>
      <w:autoSpaceDN w:val="0"/>
      <w:adjustRightInd w:val="0"/>
      <w:spacing w:line="241" w:lineRule="atLeast"/>
    </w:pPr>
    <w:rPr>
      <w:rFonts w:ascii="Arial" w:eastAsia="SimSun" w:hAnsi="Arial" w:cs="Arial"/>
      <w:lang w:val="es-ES"/>
    </w:rPr>
  </w:style>
  <w:style w:type="character" w:customStyle="1" w:styleId="A1">
    <w:name w:val="A1"/>
    <w:uiPriority w:val="99"/>
    <w:rsid w:val="00D60253"/>
    <w:rPr>
      <w:color w:val="000000"/>
      <w:sz w:val="20"/>
      <w:szCs w:val="20"/>
    </w:rPr>
  </w:style>
  <w:style w:type="paragraph" w:customStyle="1" w:styleId="Pa17">
    <w:name w:val="Pa17"/>
    <w:basedOn w:val="Normal"/>
    <w:next w:val="Normal"/>
    <w:uiPriority w:val="99"/>
    <w:rsid w:val="00D60253"/>
    <w:pPr>
      <w:autoSpaceDE w:val="0"/>
      <w:autoSpaceDN w:val="0"/>
      <w:adjustRightInd w:val="0"/>
      <w:spacing w:line="241" w:lineRule="atLeast"/>
    </w:pPr>
    <w:rPr>
      <w:rFonts w:ascii="Arial" w:eastAsia="SimSun" w:hAnsi="Arial" w:cs="Arial"/>
      <w:lang w:val="es-ES"/>
    </w:rPr>
  </w:style>
  <w:style w:type="paragraph" w:customStyle="1" w:styleId="Pa39">
    <w:name w:val="Pa39"/>
    <w:basedOn w:val="Normal"/>
    <w:next w:val="Normal"/>
    <w:uiPriority w:val="99"/>
    <w:rsid w:val="00D60253"/>
    <w:pPr>
      <w:autoSpaceDE w:val="0"/>
      <w:autoSpaceDN w:val="0"/>
      <w:adjustRightInd w:val="0"/>
      <w:spacing w:line="241" w:lineRule="atLeast"/>
    </w:pPr>
    <w:rPr>
      <w:rFonts w:ascii="Arial" w:eastAsia="SimSun" w:hAnsi="Arial" w:cs="Arial"/>
      <w:lang w:val="es-ES"/>
    </w:rPr>
  </w:style>
  <w:style w:type="paragraph" w:customStyle="1" w:styleId="Default">
    <w:name w:val="Default"/>
    <w:rsid w:val="00D60253"/>
    <w:pPr>
      <w:autoSpaceDE w:val="0"/>
      <w:autoSpaceDN w:val="0"/>
      <w:adjustRightInd w:val="0"/>
    </w:pPr>
    <w:rPr>
      <w:rFonts w:ascii="Arial" w:hAnsi="Arial" w:cs="Arial"/>
      <w:color w:val="000000"/>
      <w:lang w:eastAsia="en-US"/>
    </w:rPr>
  </w:style>
  <w:style w:type="paragraph" w:customStyle="1" w:styleId="Pa12">
    <w:name w:val="Pa12"/>
    <w:basedOn w:val="Default"/>
    <w:next w:val="Default"/>
    <w:uiPriority w:val="99"/>
    <w:rsid w:val="008E049F"/>
    <w:pPr>
      <w:spacing w:line="201" w:lineRule="atLeast"/>
    </w:pPr>
  </w:style>
  <w:style w:type="paragraph" w:customStyle="1" w:styleId="Pa19">
    <w:name w:val="Pa19"/>
    <w:basedOn w:val="Default"/>
    <w:next w:val="Default"/>
    <w:uiPriority w:val="99"/>
    <w:rsid w:val="00DB46EA"/>
    <w:pPr>
      <w:spacing w:line="241" w:lineRule="atLeast"/>
    </w:pPr>
  </w:style>
  <w:style w:type="paragraph" w:customStyle="1" w:styleId="Pa20">
    <w:name w:val="Pa20"/>
    <w:basedOn w:val="Default"/>
    <w:next w:val="Default"/>
    <w:uiPriority w:val="99"/>
    <w:rsid w:val="00DB46EA"/>
    <w:pPr>
      <w:spacing w:line="241" w:lineRule="atLeast"/>
    </w:pPr>
  </w:style>
  <w:style w:type="paragraph" w:customStyle="1" w:styleId="Pa28">
    <w:name w:val="Pa28"/>
    <w:basedOn w:val="Default"/>
    <w:next w:val="Default"/>
    <w:uiPriority w:val="99"/>
    <w:rsid w:val="00224834"/>
    <w:pPr>
      <w:spacing w:line="241" w:lineRule="atLeast"/>
    </w:pPr>
  </w:style>
  <w:style w:type="paragraph" w:styleId="Textoindependiente">
    <w:name w:val="Body Text"/>
    <w:basedOn w:val="Normal"/>
    <w:link w:val="TextoindependienteCar"/>
    <w:rsid w:val="001B1FDE"/>
    <w:pPr>
      <w:widowControl w:val="0"/>
      <w:suppressAutoHyphens/>
      <w:spacing w:after="120"/>
    </w:pPr>
    <w:rPr>
      <w:rFonts w:ascii="Bitstream Vera Serif" w:eastAsia="Bitstream Vera Sans" w:hAnsi="Bitstream Vera Serif"/>
      <w:lang w:val="en-US" w:eastAsia="en-US"/>
    </w:rPr>
  </w:style>
  <w:style w:type="character" w:customStyle="1" w:styleId="TextoindependienteCar">
    <w:name w:val="Texto independiente Car"/>
    <w:link w:val="Textoindependiente"/>
    <w:rsid w:val="001B1FDE"/>
    <w:rPr>
      <w:rFonts w:ascii="Bitstream Vera Serif" w:eastAsia="Bitstream Vera Sans" w:hAnsi="Bitstream Vera Serif" w:cs="Times New Roman"/>
      <w:color w:val="auto"/>
      <w:lang w:val="en-US"/>
    </w:rPr>
  </w:style>
  <w:style w:type="paragraph" w:customStyle="1" w:styleId="TEXTOGRAL">
    <w:name w:val="*TEXTO GRAL"/>
    <w:basedOn w:val="Normal"/>
    <w:rsid w:val="00CE727F"/>
    <w:pPr>
      <w:widowControl w:val="0"/>
      <w:spacing w:after="120" w:line="280" w:lineRule="exact"/>
      <w:jc w:val="both"/>
      <w:outlineLvl w:val="0"/>
    </w:pPr>
    <w:rPr>
      <w:kern w:val="22"/>
      <w:sz w:val="22"/>
      <w:szCs w:val="22"/>
      <w:lang w:val="es-ES"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1E17D7"/>
    <w:pPr>
      <w:spacing w:after="120" w:line="276" w:lineRule="auto"/>
    </w:pPr>
    <w:rPr>
      <w:rFonts w:ascii="Calibri" w:hAnsi="Calibri"/>
      <w:sz w:val="16"/>
      <w:szCs w:val="16"/>
      <w:lang w:val="es-ES" w:eastAsia="en-US"/>
    </w:rPr>
  </w:style>
  <w:style w:type="character" w:customStyle="1" w:styleId="Textoindependiente3Car">
    <w:name w:val="Texto independiente 3 Car"/>
    <w:link w:val="Textoindependiente3"/>
    <w:uiPriority w:val="99"/>
    <w:semiHidden/>
    <w:rsid w:val="001E17D7"/>
    <w:rPr>
      <w:rFonts w:ascii="Calibri" w:eastAsia="Calibri" w:hAnsi="Calibri" w:cs="Times New Roman"/>
      <w:color w:val="auto"/>
      <w:sz w:val="16"/>
      <w:szCs w:val="16"/>
    </w:rPr>
  </w:style>
  <w:style w:type="table" w:styleId="Tablaconcuadrcula">
    <w:name w:val="Table Grid"/>
    <w:basedOn w:val="Tablanormal"/>
    <w:uiPriority w:val="59"/>
    <w:rsid w:val="008748BC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5">
    <w:name w:val="Pa25"/>
    <w:basedOn w:val="Normal"/>
    <w:next w:val="Normal"/>
    <w:uiPriority w:val="99"/>
    <w:rsid w:val="00F87D8E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s-ES"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A1456"/>
    <w:pPr>
      <w:spacing w:after="120" w:line="480" w:lineRule="auto"/>
    </w:pPr>
    <w:rPr>
      <w:rFonts w:ascii="Calibri" w:hAnsi="Calibri"/>
      <w:sz w:val="22"/>
      <w:szCs w:val="22"/>
      <w:lang w:val="es-ES" w:eastAsia="en-US"/>
    </w:rPr>
  </w:style>
  <w:style w:type="character" w:customStyle="1" w:styleId="Textoindependiente2Car">
    <w:name w:val="Texto independiente 2 Car"/>
    <w:link w:val="Textoindependiente2"/>
    <w:uiPriority w:val="99"/>
    <w:rsid w:val="00FA1456"/>
    <w:rPr>
      <w:rFonts w:ascii="Calibri" w:eastAsia="Calibri" w:hAnsi="Calibri" w:cs="Times New Roman"/>
      <w:color w:val="auto"/>
      <w:sz w:val="22"/>
      <w:szCs w:val="22"/>
    </w:rPr>
  </w:style>
  <w:style w:type="character" w:styleId="Hipervnculo">
    <w:name w:val="Hyperlink"/>
    <w:uiPriority w:val="99"/>
    <w:unhideWhenUsed/>
    <w:rsid w:val="00B529F3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6B1978"/>
    <w:rPr>
      <w:rFonts w:ascii="Calibri" w:hAnsi="Calibri" w:cs="Calibri"/>
      <w:b/>
      <w:color w:val="FFFFFF"/>
      <w:sz w:val="24"/>
      <w:szCs w:val="24"/>
      <w:shd w:val="clear" w:color="auto" w:fill="8DB3E2"/>
      <w:lang w:eastAsia="en-US"/>
    </w:rPr>
  </w:style>
  <w:style w:type="character" w:customStyle="1" w:styleId="Ttulo2Car">
    <w:name w:val="Título 2 Car"/>
    <w:link w:val="Ttulo2"/>
    <w:uiPriority w:val="9"/>
    <w:rsid w:val="00C26C3D"/>
    <w:rPr>
      <w:rFonts w:ascii="Calibri" w:hAnsi="Calibri" w:cs="Calibri"/>
      <w:b/>
      <w:sz w:val="24"/>
      <w:szCs w:val="24"/>
      <w:lang w:eastAsia="en-US"/>
    </w:rPr>
  </w:style>
  <w:style w:type="character" w:customStyle="1" w:styleId="Ttulo3Car">
    <w:name w:val="Título 3 Car"/>
    <w:link w:val="Ttulo3"/>
    <w:uiPriority w:val="9"/>
    <w:rsid w:val="006B1978"/>
    <w:rPr>
      <w:rFonts w:ascii="Calibri" w:hAnsi="Calibri"/>
      <w:b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4E0E38"/>
    <w:pPr>
      <w:spacing w:after="200" w:line="276" w:lineRule="auto"/>
    </w:pPr>
    <w:rPr>
      <w:rFonts w:ascii="Calibri" w:hAnsi="Calibri"/>
      <w:sz w:val="22"/>
      <w:szCs w:val="22"/>
      <w:lang w:val="es-ES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4E0E38"/>
    <w:pPr>
      <w:spacing w:after="200" w:line="276" w:lineRule="auto"/>
      <w:ind w:left="220"/>
    </w:pPr>
    <w:rPr>
      <w:rFonts w:ascii="Calibri" w:hAnsi="Calibri"/>
      <w:sz w:val="22"/>
      <w:szCs w:val="22"/>
      <w:lang w:val="es-ES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4E0E38"/>
    <w:pPr>
      <w:spacing w:after="200" w:line="276" w:lineRule="auto"/>
      <w:ind w:left="440"/>
    </w:pPr>
    <w:rPr>
      <w:rFonts w:ascii="Calibri" w:hAnsi="Calibri"/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A5B75"/>
    <w:pPr>
      <w:spacing w:after="200" w:line="276" w:lineRule="auto"/>
    </w:pPr>
    <w:rPr>
      <w:rFonts w:ascii="Calibri" w:hAnsi="Calibri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uiPriority w:val="99"/>
    <w:semiHidden/>
    <w:rsid w:val="00BA5B75"/>
    <w:rPr>
      <w:rFonts w:ascii="Calibri" w:hAnsi="Calibri"/>
      <w:lang w:eastAsia="en-US"/>
    </w:rPr>
  </w:style>
  <w:style w:type="character" w:styleId="Refdenotaalpie">
    <w:name w:val="footnote reference"/>
    <w:uiPriority w:val="99"/>
    <w:semiHidden/>
    <w:unhideWhenUsed/>
    <w:rsid w:val="00BA5B75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1F2FBA"/>
    <w:rPr>
      <w:color w:val="808080"/>
    </w:rPr>
  </w:style>
  <w:style w:type="paragraph" w:customStyle="1" w:styleId="Standard">
    <w:name w:val="Standard"/>
    <w:rsid w:val="00EF5897"/>
    <w:pPr>
      <w:widowControl w:val="0"/>
      <w:suppressAutoHyphens/>
      <w:autoSpaceDN w:val="0"/>
      <w:spacing w:after="120" w:line="360" w:lineRule="auto"/>
      <w:jc w:val="both"/>
      <w:textAlignment w:val="baseline"/>
    </w:pPr>
    <w:rPr>
      <w:rFonts w:eastAsia="Lucida Sans Unicode" w:cs="Tahoma"/>
      <w:kern w:val="3"/>
      <w:lang w:val="ca-ES"/>
    </w:rPr>
  </w:style>
  <w:style w:type="paragraph" w:styleId="NormalWeb">
    <w:name w:val="Normal (Web)"/>
    <w:basedOn w:val="Normal"/>
    <w:uiPriority w:val="99"/>
    <w:semiHidden/>
    <w:unhideWhenUsed/>
    <w:rsid w:val="00E7212D"/>
    <w:pPr>
      <w:spacing w:before="100" w:beforeAutospacing="1" w:after="100" w:afterAutospacing="1"/>
    </w:pPr>
    <w:rPr>
      <w:rFonts w:eastAsiaTheme="minorEastAsia"/>
    </w:rPr>
  </w:style>
  <w:style w:type="paragraph" w:customStyle="1" w:styleId="Prrafodelista1">
    <w:name w:val="Párrafo de lista1"/>
    <w:basedOn w:val="Normal"/>
    <w:rsid w:val="008A5702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" w:eastAsia="en-US"/>
    </w:rPr>
  </w:style>
  <w:style w:type="paragraph" w:customStyle="1" w:styleId="Normal12">
    <w:name w:val="Normal+12"/>
    <w:basedOn w:val="Prrafodelista1"/>
    <w:rsid w:val="008A5702"/>
    <w:pPr>
      <w:shd w:val="clear" w:color="auto" w:fill="B8CCE4"/>
      <w:ind w:left="1080" w:hanging="720"/>
    </w:pPr>
    <w:rPr>
      <w:b/>
      <w:bCs/>
      <w:color w:val="FFFFFF"/>
      <w:sz w:val="24"/>
      <w:szCs w:val="24"/>
    </w:rPr>
  </w:style>
  <w:style w:type="paragraph" w:customStyle="1" w:styleId="Nomal">
    <w:name w:val="Nomal"/>
    <w:basedOn w:val="Prrafodelista1"/>
    <w:rsid w:val="00F23CDA"/>
    <w:pPr>
      <w:shd w:val="clear" w:color="auto" w:fill="8DB3E2"/>
      <w:ind w:hanging="360"/>
    </w:pPr>
    <w:rPr>
      <w:b/>
      <w:bCs/>
      <w:color w:val="FFFFFF"/>
      <w:sz w:val="28"/>
      <w:szCs w:val="28"/>
    </w:rPr>
  </w:style>
  <w:style w:type="character" w:styleId="Hipervnculovisitado">
    <w:name w:val="FollowedHyperlink"/>
    <w:basedOn w:val="Fuentedeprrafopredeter"/>
    <w:uiPriority w:val="99"/>
    <w:semiHidden/>
    <w:unhideWhenUsed/>
    <w:rsid w:val="00E248F4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6E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6E5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6E56"/>
    <w:rPr>
      <w:rFonts w:ascii="Times New Roman" w:hAnsi="Times New Roman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6E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6E56"/>
    <w:rPr>
      <w:rFonts w:ascii="Times New Roman" w:hAnsi="Times New Roman"/>
      <w:b/>
      <w:bCs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87C2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C520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FB22EC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C9421B"/>
    <w:pPr>
      <w:keepNext/>
      <w:keepLines/>
      <w:numPr>
        <w:numId w:val="0"/>
      </w:num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1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t.ly/42eV9jl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it.ly/3TlWXm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Sg1uGG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3Sfn9i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t.ly/3ua9pxc" TargetMode="Externa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bit.ly/42oQw6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9RlaH5o1oiOxUhqTrqy3aH9cw==">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125398-0339-44BC-A70B-2302E670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1326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Editex</dc:creator>
  <cp:lastModifiedBy>Elena Sanjuán Suria</cp:lastModifiedBy>
  <cp:revision>15</cp:revision>
  <dcterms:created xsi:type="dcterms:W3CDTF">2024-05-22T16:18:00Z</dcterms:created>
  <dcterms:modified xsi:type="dcterms:W3CDTF">2024-05-24T09:13:00Z</dcterms:modified>
</cp:coreProperties>
</file>